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D58" w:rsidRPr="00AC6D58" w:rsidRDefault="00AC6D58" w:rsidP="00AC6D58">
      <w:pPr>
        <w:spacing w:line="240" w:lineRule="auto"/>
        <w:rPr>
          <w:rFonts w:ascii="Times New Roman" w:hAnsi="Times New Roman" w:cs="Times New Roman"/>
          <w:b/>
          <w:i/>
          <w:sz w:val="24"/>
          <w:szCs w:val="24"/>
          <w:lang w:val="en-US"/>
        </w:rPr>
      </w:pPr>
      <w:r w:rsidRPr="00AC6D58">
        <w:rPr>
          <w:rFonts w:ascii="Times New Roman" w:hAnsi="Times New Roman" w:cs="Times New Roman"/>
          <w:b/>
          <w:i/>
          <w:sz w:val="24"/>
          <w:szCs w:val="24"/>
          <w:lang w:val="en-US"/>
        </w:rPr>
        <w:t xml:space="preserve">Part </w:t>
      </w:r>
      <w:proofErr w:type="gramStart"/>
      <w:r w:rsidRPr="00AC6D58">
        <w:rPr>
          <w:rFonts w:ascii="Times New Roman" w:hAnsi="Times New Roman" w:cs="Times New Roman"/>
          <w:b/>
          <w:i/>
          <w:sz w:val="24"/>
          <w:szCs w:val="24"/>
          <w:lang w:val="en-US"/>
        </w:rPr>
        <w:t xml:space="preserve">2  </w:t>
      </w:r>
      <w:r w:rsidRPr="00AC6D58">
        <w:rPr>
          <w:rFonts w:ascii="Times New Roman" w:hAnsi="Times New Roman" w:cs="Times New Roman"/>
          <w:b/>
          <w:sz w:val="24"/>
          <w:szCs w:val="24"/>
          <w:lang w:val="en-US"/>
        </w:rPr>
        <w:t>The</w:t>
      </w:r>
      <w:proofErr w:type="gramEnd"/>
      <w:r w:rsidRPr="00AC6D58">
        <w:rPr>
          <w:rFonts w:ascii="Times New Roman" w:hAnsi="Times New Roman" w:cs="Times New Roman"/>
          <w:b/>
          <w:sz w:val="24"/>
          <w:szCs w:val="24"/>
          <w:lang w:val="en-US"/>
        </w:rPr>
        <w:t xml:space="preserve"> Structure and Objectives of the EU</w:t>
      </w:r>
    </w:p>
    <w:p w:rsidR="00AC6D58" w:rsidRPr="00AC6D58" w:rsidRDefault="00AC6D58" w:rsidP="00AC6D58">
      <w:pPr>
        <w:spacing w:line="240" w:lineRule="auto"/>
        <w:jc w:val="both"/>
        <w:rPr>
          <w:rFonts w:ascii="Times New Roman" w:hAnsi="Times New Roman" w:cs="Times New Roman"/>
          <w:b/>
          <w:sz w:val="24"/>
          <w:szCs w:val="24"/>
          <w:lang w:val="en-US"/>
        </w:rPr>
      </w:pPr>
      <w:r w:rsidRPr="00AC6D58">
        <w:rPr>
          <w:rFonts w:ascii="Times New Roman" w:hAnsi="Times New Roman" w:cs="Times New Roman"/>
          <w:b/>
          <w:sz w:val="24"/>
          <w:szCs w:val="24"/>
          <w:lang w:val="en-US"/>
        </w:rPr>
        <w:t>1. Note the pronunciation of the following words:</w:t>
      </w:r>
    </w:p>
    <w:p w:rsidR="00AC6D58" w:rsidRDefault="00AC6D58" w:rsidP="00AC6D58">
      <w:pPr>
        <w:spacing w:line="240" w:lineRule="auto"/>
        <w:ind w:left="709"/>
        <w:jc w:val="both"/>
        <w:rPr>
          <w:rFonts w:ascii="Times New Roman" w:hAnsi="Times New Roman" w:cs="Times New Roman"/>
          <w:sz w:val="24"/>
          <w:szCs w:val="24"/>
          <w:lang w:val="en-US"/>
        </w:rPr>
        <w:sectPr w:rsidR="00AC6D58">
          <w:pgSz w:w="11906" w:h="16838"/>
          <w:pgMar w:top="1134" w:right="850" w:bottom="1134" w:left="1701" w:header="708" w:footer="708" w:gutter="0"/>
          <w:cols w:space="708"/>
          <w:docGrid w:linePitch="360"/>
        </w:sectPr>
      </w:pPr>
    </w:p>
    <w:p w:rsidR="00AC6D58" w:rsidRPr="00AC6D58" w:rsidRDefault="00AC6D58" w:rsidP="00AC6D58">
      <w:pPr>
        <w:spacing w:line="240" w:lineRule="auto"/>
        <w:ind w:left="709"/>
        <w:jc w:val="both"/>
        <w:rPr>
          <w:rFonts w:ascii="Times New Roman" w:hAnsi="Times New Roman" w:cs="Times New Roman"/>
          <w:sz w:val="24"/>
          <w:szCs w:val="24"/>
          <w:lang w:val="en-US"/>
        </w:rPr>
      </w:pPr>
      <w:proofErr w:type="gramStart"/>
      <w:r w:rsidRPr="00AC6D58">
        <w:rPr>
          <w:rFonts w:ascii="Times New Roman" w:hAnsi="Times New Roman" w:cs="Times New Roman"/>
          <w:sz w:val="24"/>
          <w:szCs w:val="24"/>
          <w:lang w:val="en-US"/>
        </w:rPr>
        <w:lastRenderedPageBreak/>
        <w:t>consistency</w:t>
      </w:r>
      <w:proofErr w:type="gramEnd"/>
    </w:p>
    <w:p w:rsidR="00AC6D58" w:rsidRPr="00AC6D58" w:rsidRDefault="00AC6D58" w:rsidP="00AC6D58">
      <w:pPr>
        <w:spacing w:line="240" w:lineRule="auto"/>
        <w:ind w:left="709"/>
        <w:jc w:val="both"/>
        <w:rPr>
          <w:rFonts w:ascii="Times New Roman" w:hAnsi="Times New Roman" w:cs="Times New Roman"/>
          <w:sz w:val="24"/>
          <w:szCs w:val="24"/>
          <w:lang w:val="en-US"/>
        </w:rPr>
      </w:pPr>
      <w:proofErr w:type="gramStart"/>
      <w:r w:rsidRPr="00AC6D58">
        <w:rPr>
          <w:rFonts w:ascii="Times New Roman" w:hAnsi="Times New Roman" w:cs="Times New Roman"/>
          <w:sz w:val="24"/>
          <w:szCs w:val="24"/>
          <w:lang w:val="en-US"/>
        </w:rPr>
        <w:t>solidarity</w:t>
      </w:r>
      <w:proofErr w:type="gramEnd"/>
    </w:p>
    <w:p w:rsidR="00AC6D58" w:rsidRPr="00AC6D58" w:rsidRDefault="00AC6D58" w:rsidP="00AC6D58">
      <w:pPr>
        <w:spacing w:line="240" w:lineRule="auto"/>
        <w:ind w:left="709"/>
        <w:jc w:val="both"/>
        <w:rPr>
          <w:rFonts w:ascii="Times New Roman" w:hAnsi="Times New Roman" w:cs="Times New Roman"/>
          <w:sz w:val="24"/>
          <w:szCs w:val="24"/>
          <w:lang w:val="en-US"/>
        </w:rPr>
      </w:pPr>
      <w:proofErr w:type="gramStart"/>
      <w:r w:rsidRPr="00AC6D58">
        <w:rPr>
          <w:rFonts w:ascii="Times New Roman" w:hAnsi="Times New Roman" w:cs="Times New Roman"/>
          <w:sz w:val="24"/>
          <w:szCs w:val="24"/>
          <w:lang w:val="en-US"/>
        </w:rPr>
        <w:t>sustainable</w:t>
      </w:r>
      <w:proofErr w:type="gramEnd"/>
      <w:r w:rsidRPr="00AC6D58">
        <w:rPr>
          <w:rFonts w:ascii="Times New Roman" w:hAnsi="Times New Roman" w:cs="Times New Roman"/>
          <w:sz w:val="24"/>
          <w:szCs w:val="24"/>
          <w:lang w:val="en-US"/>
        </w:rPr>
        <w:t xml:space="preserve"> development</w:t>
      </w:r>
    </w:p>
    <w:p w:rsidR="00AC6D58" w:rsidRPr="00AC6D58" w:rsidRDefault="00AC6D58" w:rsidP="00AC6D58">
      <w:pPr>
        <w:spacing w:line="240" w:lineRule="auto"/>
        <w:ind w:left="709"/>
        <w:jc w:val="both"/>
        <w:rPr>
          <w:rFonts w:ascii="Times New Roman" w:hAnsi="Times New Roman" w:cs="Times New Roman"/>
          <w:sz w:val="24"/>
          <w:szCs w:val="24"/>
          <w:lang w:val="en-US"/>
        </w:rPr>
      </w:pPr>
      <w:proofErr w:type="gramStart"/>
      <w:r w:rsidRPr="00AC6D58">
        <w:rPr>
          <w:rFonts w:ascii="Times New Roman" w:hAnsi="Times New Roman" w:cs="Times New Roman"/>
          <w:sz w:val="24"/>
          <w:szCs w:val="24"/>
          <w:lang w:val="en-US"/>
        </w:rPr>
        <w:t>frontiers</w:t>
      </w:r>
      <w:proofErr w:type="gramEnd"/>
    </w:p>
    <w:p w:rsidR="00AC6D58" w:rsidRPr="00AC6D58" w:rsidRDefault="00AC6D58" w:rsidP="00AC6D58">
      <w:pPr>
        <w:spacing w:line="240" w:lineRule="auto"/>
        <w:ind w:left="709"/>
        <w:jc w:val="both"/>
        <w:rPr>
          <w:rFonts w:ascii="Times New Roman" w:hAnsi="Times New Roman" w:cs="Times New Roman"/>
          <w:sz w:val="24"/>
          <w:szCs w:val="24"/>
          <w:lang w:val="en-US"/>
        </w:rPr>
      </w:pPr>
      <w:proofErr w:type="gramStart"/>
      <w:r w:rsidRPr="00AC6D58">
        <w:rPr>
          <w:rFonts w:ascii="Times New Roman" w:hAnsi="Times New Roman" w:cs="Times New Roman"/>
          <w:sz w:val="24"/>
          <w:szCs w:val="24"/>
          <w:lang w:val="en-US"/>
        </w:rPr>
        <w:t>monetary</w:t>
      </w:r>
      <w:proofErr w:type="gramEnd"/>
    </w:p>
    <w:p w:rsidR="00AC6D58" w:rsidRPr="00AC6D58" w:rsidRDefault="00AC6D58" w:rsidP="00AC6D58">
      <w:pPr>
        <w:spacing w:line="240" w:lineRule="auto"/>
        <w:ind w:left="709"/>
        <w:jc w:val="both"/>
        <w:rPr>
          <w:rFonts w:ascii="Times New Roman" w:hAnsi="Times New Roman" w:cs="Times New Roman"/>
          <w:sz w:val="24"/>
          <w:szCs w:val="24"/>
          <w:lang w:val="en-US"/>
        </w:rPr>
      </w:pPr>
      <w:proofErr w:type="gramStart"/>
      <w:r w:rsidRPr="00AC6D58">
        <w:rPr>
          <w:rFonts w:ascii="Times New Roman" w:hAnsi="Times New Roman" w:cs="Times New Roman"/>
          <w:sz w:val="24"/>
          <w:szCs w:val="24"/>
          <w:lang w:val="en-US"/>
        </w:rPr>
        <w:lastRenderedPageBreak/>
        <w:t>to</w:t>
      </w:r>
      <w:proofErr w:type="gramEnd"/>
      <w:r w:rsidRPr="00AC6D58">
        <w:rPr>
          <w:rFonts w:ascii="Times New Roman" w:hAnsi="Times New Roman" w:cs="Times New Roman"/>
          <w:sz w:val="24"/>
          <w:szCs w:val="24"/>
          <w:lang w:val="en-US"/>
        </w:rPr>
        <w:t xml:space="preserve"> assert</w:t>
      </w:r>
    </w:p>
    <w:p w:rsidR="00AC6D58" w:rsidRPr="00AC6D58" w:rsidRDefault="00AC6D58" w:rsidP="00AC6D58">
      <w:pPr>
        <w:spacing w:line="240" w:lineRule="auto"/>
        <w:ind w:left="709"/>
        <w:jc w:val="both"/>
        <w:rPr>
          <w:rFonts w:ascii="Times New Roman" w:hAnsi="Times New Roman" w:cs="Times New Roman"/>
          <w:sz w:val="24"/>
          <w:szCs w:val="24"/>
          <w:lang w:val="en-US"/>
        </w:rPr>
      </w:pPr>
      <w:proofErr w:type="gramStart"/>
      <w:r w:rsidRPr="00AC6D58">
        <w:rPr>
          <w:rFonts w:ascii="Times New Roman" w:hAnsi="Times New Roman" w:cs="Times New Roman"/>
          <w:sz w:val="24"/>
          <w:szCs w:val="24"/>
          <w:lang w:val="en-US"/>
        </w:rPr>
        <w:t>to</w:t>
      </w:r>
      <w:proofErr w:type="gramEnd"/>
      <w:r w:rsidRPr="00AC6D58">
        <w:rPr>
          <w:rFonts w:ascii="Times New Roman" w:hAnsi="Times New Roman" w:cs="Times New Roman"/>
          <w:sz w:val="24"/>
          <w:szCs w:val="24"/>
          <w:lang w:val="en-US"/>
        </w:rPr>
        <w:t xml:space="preserve"> strengthen</w:t>
      </w:r>
    </w:p>
    <w:p w:rsidR="00AC6D58" w:rsidRPr="00AC6D58" w:rsidRDefault="00AC6D58" w:rsidP="00AC6D58">
      <w:pPr>
        <w:spacing w:line="240" w:lineRule="auto"/>
        <w:ind w:left="709"/>
        <w:jc w:val="both"/>
        <w:rPr>
          <w:rFonts w:ascii="Times New Roman" w:hAnsi="Times New Roman" w:cs="Times New Roman"/>
          <w:sz w:val="24"/>
          <w:szCs w:val="24"/>
          <w:lang w:val="en-US"/>
        </w:rPr>
      </w:pPr>
      <w:proofErr w:type="spellStart"/>
      <w:proofErr w:type="gramStart"/>
      <w:r w:rsidRPr="00AC6D58">
        <w:rPr>
          <w:rFonts w:ascii="Times New Roman" w:hAnsi="Times New Roman" w:cs="Times New Roman"/>
          <w:sz w:val="24"/>
          <w:szCs w:val="24"/>
          <w:lang w:val="en-US"/>
        </w:rPr>
        <w:t>acquis</w:t>
      </w:r>
      <w:proofErr w:type="spellEnd"/>
      <w:proofErr w:type="gramEnd"/>
      <w:r w:rsidRPr="00AC6D58">
        <w:rPr>
          <w:rFonts w:ascii="Times New Roman" w:hAnsi="Times New Roman" w:cs="Times New Roman"/>
          <w:sz w:val="24"/>
          <w:szCs w:val="24"/>
          <w:lang w:val="en-US"/>
        </w:rPr>
        <w:t xml:space="preserve"> </w:t>
      </w:r>
      <w:proofErr w:type="spellStart"/>
      <w:r w:rsidRPr="00AC6D58">
        <w:rPr>
          <w:rFonts w:ascii="Times New Roman" w:hAnsi="Times New Roman" w:cs="Times New Roman"/>
          <w:sz w:val="24"/>
          <w:szCs w:val="24"/>
          <w:lang w:val="en-US"/>
        </w:rPr>
        <w:t>communautaire</w:t>
      </w:r>
      <w:proofErr w:type="spellEnd"/>
    </w:p>
    <w:p w:rsidR="00AC6D58" w:rsidRPr="002B2D1E" w:rsidRDefault="00AC6D58" w:rsidP="002B2D1E">
      <w:pPr>
        <w:spacing w:line="240" w:lineRule="auto"/>
        <w:ind w:left="709"/>
        <w:jc w:val="both"/>
        <w:rPr>
          <w:rFonts w:ascii="Times New Roman" w:hAnsi="Times New Roman" w:cs="Times New Roman"/>
          <w:sz w:val="24"/>
          <w:szCs w:val="24"/>
          <w:lang w:val="en-US"/>
        </w:rPr>
        <w:sectPr w:rsidR="00AC6D58" w:rsidRPr="002B2D1E" w:rsidSect="00AC6D58">
          <w:type w:val="continuous"/>
          <w:pgSz w:w="11906" w:h="16838"/>
          <w:pgMar w:top="1134" w:right="850" w:bottom="1134" w:left="1701" w:header="708" w:footer="708" w:gutter="0"/>
          <w:cols w:num="2" w:space="708"/>
          <w:docGrid w:linePitch="360"/>
        </w:sectPr>
      </w:pPr>
      <w:proofErr w:type="gramStart"/>
      <w:r w:rsidRPr="00AC6D58">
        <w:rPr>
          <w:rFonts w:ascii="Times New Roman" w:hAnsi="Times New Roman" w:cs="Times New Roman"/>
          <w:sz w:val="24"/>
          <w:szCs w:val="24"/>
          <w:lang w:val="en-US"/>
        </w:rPr>
        <w:t>corpus</w:t>
      </w:r>
      <w:proofErr w:type="gramEnd"/>
    </w:p>
    <w:p w:rsidR="00AC6D58" w:rsidRPr="00AC6D58" w:rsidRDefault="00AC6D58" w:rsidP="00AC6D58">
      <w:pPr>
        <w:spacing w:line="240" w:lineRule="auto"/>
        <w:jc w:val="both"/>
        <w:rPr>
          <w:rFonts w:ascii="Times New Roman" w:hAnsi="Times New Roman" w:cs="Times New Roman"/>
          <w:b/>
          <w:sz w:val="24"/>
          <w:szCs w:val="24"/>
          <w:lang w:val="en-US"/>
        </w:rPr>
      </w:pPr>
      <w:r w:rsidRPr="00AC6D58">
        <w:rPr>
          <w:rFonts w:ascii="Times New Roman" w:hAnsi="Times New Roman" w:cs="Times New Roman"/>
          <w:b/>
          <w:sz w:val="24"/>
          <w:szCs w:val="24"/>
          <w:lang w:val="en-US"/>
        </w:rPr>
        <w:lastRenderedPageBreak/>
        <w:t>2. Watch the pronunciation and spelling of the words and word-combinations:</w:t>
      </w:r>
    </w:p>
    <w:p w:rsidR="00AC6D58" w:rsidRDefault="00AC6D58" w:rsidP="00AC6D58">
      <w:pPr>
        <w:spacing w:line="240" w:lineRule="auto"/>
        <w:ind w:left="709"/>
        <w:jc w:val="both"/>
        <w:rPr>
          <w:rFonts w:ascii="Times New Roman" w:hAnsi="Times New Roman" w:cs="Times New Roman"/>
          <w:sz w:val="24"/>
          <w:szCs w:val="24"/>
          <w:lang w:val="en-US"/>
        </w:rPr>
        <w:sectPr w:rsidR="00AC6D58" w:rsidSect="00AC6D58">
          <w:type w:val="continuous"/>
          <w:pgSz w:w="11906" w:h="16838"/>
          <w:pgMar w:top="1134" w:right="850" w:bottom="1134" w:left="1701" w:header="708" w:footer="708" w:gutter="0"/>
          <w:cols w:space="708"/>
          <w:docGrid w:linePitch="360"/>
        </w:sectPr>
      </w:pPr>
    </w:p>
    <w:p w:rsidR="00AC6D58" w:rsidRPr="00AC6D58" w:rsidRDefault="00AC6D58" w:rsidP="00AC6D58">
      <w:pPr>
        <w:spacing w:line="240" w:lineRule="auto"/>
        <w:ind w:left="709"/>
        <w:jc w:val="both"/>
        <w:rPr>
          <w:rFonts w:ascii="Times New Roman" w:hAnsi="Times New Roman" w:cs="Times New Roman"/>
          <w:sz w:val="24"/>
          <w:szCs w:val="24"/>
          <w:lang w:val="en-US"/>
        </w:rPr>
      </w:pPr>
      <w:proofErr w:type="gramStart"/>
      <w:r w:rsidRPr="00AC6D58">
        <w:rPr>
          <w:rFonts w:ascii="Times New Roman" w:hAnsi="Times New Roman" w:cs="Times New Roman"/>
          <w:sz w:val="24"/>
          <w:szCs w:val="24"/>
          <w:lang w:val="en-US"/>
        </w:rPr>
        <w:lastRenderedPageBreak/>
        <w:t>human</w:t>
      </w:r>
      <w:proofErr w:type="gramEnd"/>
      <w:r w:rsidRPr="00AC6D58">
        <w:rPr>
          <w:rFonts w:ascii="Times New Roman" w:hAnsi="Times New Roman" w:cs="Times New Roman"/>
          <w:sz w:val="24"/>
          <w:szCs w:val="24"/>
          <w:lang w:val="en-US"/>
        </w:rPr>
        <w:t xml:space="preserve"> dignity</w:t>
      </w:r>
    </w:p>
    <w:p w:rsidR="00AC6D58" w:rsidRPr="00AC6D58" w:rsidRDefault="00AC6D58" w:rsidP="00AC6D58">
      <w:pPr>
        <w:spacing w:line="240" w:lineRule="auto"/>
        <w:ind w:left="709"/>
        <w:jc w:val="both"/>
        <w:rPr>
          <w:rFonts w:ascii="Times New Roman" w:hAnsi="Times New Roman" w:cs="Times New Roman"/>
          <w:sz w:val="24"/>
          <w:szCs w:val="24"/>
          <w:lang w:val="en-US"/>
        </w:rPr>
      </w:pPr>
      <w:proofErr w:type="gramStart"/>
      <w:r w:rsidRPr="00AC6D58">
        <w:rPr>
          <w:rFonts w:ascii="Times New Roman" w:hAnsi="Times New Roman" w:cs="Times New Roman"/>
          <w:sz w:val="24"/>
          <w:szCs w:val="24"/>
          <w:lang w:val="en-US"/>
        </w:rPr>
        <w:t>diversity</w:t>
      </w:r>
      <w:proofErr w:type="gramEnd"/>
    </w:p>
    <w:p w:rsidR="00AC6D58" w:rsidRPr="00AC6D58" w:rsidRDefault="00AC6D58" w:rsidP="00AC6D58">
      <w:pPr>
        <w:spacing w:line="240" w:lineRule="auto"/>
        <w:ind w:left="709"/>
        <w:jc w:val="both"/>
        <w:rPr>
          <w:rFonts w:ascii="Times New Roman" w:hAnsi="Times New Roman" w:cs="Times New Roman"/>
          <w:sz w:val="24"/>
          <w:szCs w:val="24"/>
          <w:lang w:val="en-US"/>
        </w:rPr>
      </w:pPr>
      <w:proofErr w:type="gramStart"/>
      <w:r w:rsidRPr="00AC6D58">
        <w:rPr>
          <w:rFonts w:ascii="Times New Roman" w:hAnsi="Times New Roman" w:cs="Times New Roman"/>
          <w:sz w:val="24"/>
          <w:szCs w:val="24"/>
          <w:lang w:val="en-US"/>
        </w:rPr>
        <w:t>a</w:t>
      </w:r>
      <w:proofErr w:type="gramEnd"/>
      <w:r w:rsidRPr="00AC6D58">
        <w:rPr>
          <w:rFonts w:ascii="Times New Roman" w:hAnsi="Times New Roman" w:cs="Times New Roman"/>
          <w:sz w:val="24"/>
          <w:szCs w:val="24"/>
          <w:lang w:val="en-US"/>
        </w:rPr>
        <w:t xml:space="preserve"> pillar</w:t>
      </w:r>
    </w:p>
    <w:p w:rsidR="00AC6D58" w:rsidRPr="00AC6D58" w:rsidRDefault="00AC6D58" w:rsidP="00AC6D58">
      <w:pPr>
        <w:spacing w:line="240" w:lineRule="auto"/>
        <w:ind w:left="709"/>
        <w:jc w:val="both"/>
        <w:rPr>
          <w:rFonts w:ascii="Times New Roman" w:hAnsi="Times New Roman" w:cs="Times New Roman"/>
          <w:sz w:val="24"/>
          <w:szCs w:val="24"/>
          <w:lang w:val="en-US"/>
        </w:rPr>
      </w:pPr>
      <w:proofErr w:type="gramStart"/>
      <w:r w:rsidRPr="00AC6D58">
        <w:rPr>
          <w:rFonts w:ascii="Times New Roman" w:hAnsi="Times New Roman" w:cs="Times New Roman"/>
          <w:sz w:val="24"/>
          <w:szCs w:val="24"/>
          <w:lang w:val="en-US"/>
        </w:rPr>
        <w:t>coherence</w:t>
      </w:r>
      <w:proofErr w:type="gramEnd"/>
    </w:p>
    <w:p w:rsidR="00AC6D58" w:rsidRPr="00AC6D58" w:rsidRDefault="00AC6D58" w:rsidP="00AC6D58">
      <w:pPr>
        <w:spacing w:line="240" w:lineRule="auto"/>
        <w:ind w:left="709"/>
        <w:jc w:val="both"/>
        <w:rPr>
          <w:rFonts w:ascii="Times New Roman" w:hAnsi="Times New Roman" w:cs="Times New Roman"/>
          <w:sz w:val="24"/>
          <w:szCs w:val="24"/>
          <w:lang w:val="en-US"/>
        </w:rPr>
      </w:pPr>
      <w:proofErr w:type="gramStart"/>
      <w:r w:rsidRPr="00AC6D58">
        <w:rPr>
          <w:rFonts w:ascii="Times New Roman" w:hAnsi="Times New Roman" w:cs="Times New Roman"/>
          <w:sz w:val="24"/>
          <w:szCs w:val="24"/>
          <w:lang w:val="en-US"/>
        </w:rPr>
        <w:t>commissioner</w:t>
      </w:r>
      <w:proofErr w:type="gramEnd"/>
    </w:p>
    <w:p w:rsidR="00AC6D58" w:rsidRPr="00AC6D58" w:rsidRDefault="00AC6D58" w:rsidP="00AC6D58">
      <w:pPr>
        <w:spacing w:line="240" w:lineRule="auto"/>
        <w:ind w:left="709"/>
        <w:jc w:val="both"/>
        <w:rPr>
          <w:rFonts w:ascii="Times New Roman" w:hAnsi="Times New Roman" w:cs="Times New Roman"/>
          <w:sz w:val="24"/>
          <w:szCs w:val="24"/>
          <w:lang w:val="en-US"/>
        </w:rPr>
      </w:pPr>
      <w:proofErr w:type="gramStart"/>
      <w:r w:rsidRPr="00AC6D58">
        <w:rPr>
          <w:rFonts w:ascii="Times New Roman" w:hAnsi="Times New Roman" w:cs="Times New Roman"/>
          <w:sz w:val="24"/>
          <w:szCs w:val="24"/>
          <w:lang w:val="en-US"/>
        </w:rPr>
        <w:lastRenderedPageBreak/>
        <w:t>to</w:t>
      </w:r>
      <w:proofErr w:type="gramEnd"/>
      <w:r w:rsidRPr="00AC6D58">
        <w:rPr>
          <w:rFonts w:ascii="Times New Roman" w:hAnsi="Times New Roman" w:cs="Times New Roman"/>
          <w:sz w:val="24"/>
          <w:szCs w:val="24"/>
          <w:lang w:val="en-US"/>
        </w:rPr>
        <w:t xml:space="preserve"> monitor</w:t>
      </w:r>
    </w:p>
    <w:p w:rsidR="00AC6D58" w:rsidRPr="00AC6D58" w:rsidRDefault="00AC6D58" w:rsidP="00AC6D58">
      <w:pPr>
        <w:spacing w:line="240" w:lineRule="auto"/>
        <w:ind w:left="709"/>
        <w:jc w:val="both"/>
        <w:rPr>
          <w:rFonts w:ascii="Times New Roman" w:hAnsi="Times New Roman" w:cs="Times New Roman"/>
          <w:sz w:val="24"/>
          <w:szCs w:val="24"/>
          <w:lang w:val="en-US"/>
        </w:rPr>
      </w:pPr>
      <w:proofErr w:type="gramStart"/>
      <w:r w:rsidRPr="00AC6D58">
        <w:rPr>
          <w:rFonts w:ascii="Times New Roman" w:hAnsi="Times New Roman" w:cs="Times New Roman"/>
          <w:sz w:val="24"/>
          <w:szCs w:val="24"/>
          <w:lang w:val="en-US"/>
        </w:rPr>
        <w:t>compliance</w:t>
      </w:r>
      <w:proofErr w:type="gramEnd"/>
    </w:p>
    <w:p w:rsidR="00AC6D58" w:rsidRPr="00AC6D58" w:rsidRDefault="00AC6D58" w:rsidP="00AC6D58">
      <w:pPr>
        <w:spacing w:line="240" w:lineRule="auto"/>
        <w:ind w:left="709"/>
        <w:jc w:val="both"/>
        <w:rPr>
          <w:rFonts w:ascii="Times New Roman" w:hAnsi="Times New Roman" w:cs="Times New Roman"/>
          <w:sz w:val="24"/>
          <w:szCs w:val="24"/>
          <w:lang w:val="en-US"/>
        </w:rPr>
      </w:pPr>
      <w:proofErr w:type="gramStart"/>
      <w:r w:rsidRPr="00AC6D58">
        <w:rPr>
          <w:rFonts w:ascii="Times New Roman" w:hAnsi="Times New Roman" w:cs="Times New Roman"/>
          <w:sz w:val="24"/>
          <w:szCs w:val="24"/>
          <w:lang w:val="en-US"/>
        </w:rPr>
        <w:t>execution</w:t>
      </w:r>
      <w:proofErr w:type="gramEnd"/>
    </w:p>
    <w:p w:rsidR="00AC6D58" w:rsidRPr="00AC6D58" w:rsidRDefault="00AC6D58" w:rsidP="00AC6D58">
      <w:pPr>
        <w:spacing w:line="240" w:lineRule="auto"/>
        <w:ind w:left="709"/>
        <w:jc w:val="both"/>
        <w:rPr>
          <w:rFonts w:ascii="Times New Roman" w:hAnsi="Times New Roman" w:cs="Times New Roman"/>
          <w:sz w:val="24"/>
          <w:szCs w:val="24"/>
          <w:lang w:val="en-US"/>
        </w:rPr>
      </w:pPr>
      <w:proofErr w:type="gramStart"/>
      <w:r w:rsidRPr="00AC6D58">
        <w:rPr>
          <w:rFonts w:ascii="Times New Roman" w:hAnsi="Times New Roman" w:cs="Times New Roman"/>
          <w:sz w:val="24"/>
          <w:szCs w:val="24"/>
          <w:lang w:val="en-US"/>
        </w:rPr>
        <w:t>agenda</w:t>
      </w:r>
      <w:proofErr w:type="gramEnd"/>
    </w:p>
    <w:p w:rsidR="00AC6D58" w:rsidRPr="00AC6D58" w:rsidRDefault="00AC6D58" w:rsidP="00AC6D58">
      <w:pPr>
        <w:spacing w:line="240" w:lineRule="auto"/>
        <w:ind w:left="709"/>
        <w:jc w:val="both"/>
        <w:rPr>
          <w:rFonts w:ascii="Times New Roman" w:hAnsi="Times New Roman" w:cs="Times New Roman"/>
          <w:sz w:val="24"/>
          <w:szCs w:val="24"/>
          <w:lang w:val="en-US"/>
        </w:rPr>
      </w:pPr>
      <w:proofErr w:type="gramStart"/>
      <w:r w:rsidRPr="00AC6D58">
        <w:rPr>
          <w:rFonts w:ascii="Times New Roman" w:hAnsi="Times New Roman" w:cs="Times New Roman"/>
          <w:sz w:val="24"/>
          <w:szCs w:val="24"/>
          <w:lang w:val="en-US"/>
        </w:rPr>
        <w:t>court</w:t>
      </w:r>
      <w:proofErr w:type="gramEnd"/>
    </w:p>
    <w:p w:rsidR="00AC6D58" w:rsidRPr="002B2D1E" w:rsidRDefault="00AC6D58" w:rsidP="004102D4">
      <w:pPr>
        <w:spacing w:line="240" w:lineRule="auto"/>
        <w:jc w:val="both"/>
        <w:rPr>
          <w:rFonts w:ascii="Times New Roman" w:hAnsi="Times New Roman" w:cs="Times New Roman"/>
          <w:sz w:val="24"/>
          <w:szCs w:val="24"/>
          <w:lang w:val="en-US"/>
        </w:rPr>
        <w:sectPr w:rsidR="00AC6D58" w:rsidRPr="002B2D1E" w:rsidSect="00AC6D58">
          <w:type w:val="continuous"/>
          <w:pgSz w:w="11906" w:h="16838"/>
          <w:pgMar w:top="1134" w:right="850" w:bottom="1134" w:left="1701" w:header="708" w:footer="708" w:gutter="0"/>
          <w:cols w:num="2" w:space="708"/>
          <w:docGrid w:linePitch="360"/>
        </w:sectPr>
      </w:pPr>
    </w:p>
    <w:p w:rsidR="00AC6D58" w:rsidRPr="004102D4" w:rsidRDefault="00AC6D58" w:rsidP="00AC6D58">
      <w:pPr>
        <w:spacing w:line="240" w:lineRule="auto"/>
        <w:jc w:val="both"/>
        <w:rPr>
          <w:rFonts w:ascii="Times New Roman" w:hAnsi="Times New Roman" w:cs="Times New Roman"/>
          <w:b/>
          <w:i/>
          <w:sz w:val="24"/>
          <w:szCs w:val="24"/>
          <w:lang w:val="en-US"/>
        </w:rPr>
      </w:pPr>
      <w:r w:rsidRPr="00AC6D58">
        <w:rPr>
          <w:rFonts w:ascii="Times New Roman" w:hAnsi="Times New Roman" w:cs="Times New Roman"/>
          <w:b/>
          <w:i/>
          <w:sz w:val="24"/>
          <w:szCs w:val="24"/>
          <w:lang w:val="en-US"/>
        </w:rPr>
        <w:lastRenderedPageBreak/>
        <w:t>Warm-up</w:t>
      </w:r>
    </w:p>
    <w:p w:rsidR="00AC6D58" w:rsidRPr="00AC6D58" w:rsidRDefault="00AC6D58" w:rsidP="00AC6D58">
      <w:pPr>
        <w:spacing w:line="240" w:lineRule="auto"/>
        <w:jc w:val="both"/>
        <w:rPr>
          <w:rFonts w:ascii="Times New Roman" w:hAnsi="Times New Roman" w:cs="Times New Roman"/>
          <w:b/>
          <w:sz w:val="24"/>
          <w:szCs w:val="24"/>
          <w:lang w:val="en-US"/>
        </w:rPr>
      </w:pPr>
      <w:r w:rsidRPr="00AC6D58">
        <w:rPr>
          <w:rFonts w:ascii="Times New Roman" w:hAnsi="Times New Roman" w:cs="Times New Roman"/>
          <w:b/>
          <w:sz w:val="24"/>
          <w:szCs w:val="24"/>
          <w:lang w:val="en-US"/>
        </w:rPr>
        <w:t>Work in groups and discuss the following questions:</w:t>
      </w:r>
    </w:p>
    <w:p w:rsidR="00AC6D58" w:rsidRPr="00AC6D58" w:rsidRDefault="00AC6D58" w:rsidP="00AC6D58">
      <w:pPr>
        <w:numPr>
          <w:ilvl w:val="0"/>
          <w:numId w:val="1"/>
        </w:numPr>
        <w:spacing w:after="0" w:line="240" w:lineRule="auto"/>
        <w:jc w:val="both"/>
        <w:rPr>
          <w:rFonts w:ascii="Times New Roman" w:hAnsi="Times New Roman" w:cs="Times New Roman"/>
          <w:sz w:val="24"/>
          <w:szCs w:val="24"/>
          <w:lang w:val="en-US"/>
        </w:rPr>
      </w:pPr>
      <w:r w:rsidRPr="00AC6D58">
        <w:rPr>
          <w:rFonts w:ascii="Times New Roman" w:hAnsi="Times New Roman" w:cs="Times New Roman"/>
          <w:sz w:val="24"/>
          <w:szCs w:val="24"/>
          <w:lang w:val="en-US"/>
        </w:rPr>
        <w:t xml:space="preserve">Consult the dictionary and give definitions to the following words: council, </w:t>
      </w:r>
    </w:p>
    <w:p w:rsidR="00AC6D58" w:rsidRPr="00AC6D58" w:rsidRDefault="00AC6D58" w:rsidP="00AC6D58">
      <w:pPr>
        <w:spacing w:line="240" w:lineRule="auto"/>
        <w:ind w:left="720"/>
        <w:jc w:val="both"/>
        <w:rPr>
          <w:rFonts w:ascii="Times New Roman" w:hAnsi="Times New Roman" w:cs="Times New Roman"/>
          <w:sz w:val="24"/>
          <w:szCs w:val="24"/>
          <w:lang w:val="en-US"/>
        </w:rPr>
      </w:pPr>
      <w:proofErr w:type="gramStart"/>
      <w:r w:rsidRPr="00AC6D58">
        <w:rPr>
          <w:rFonts w:ascii="Times New Roman" w:hAnsi="Times New Roman" w:cs="Times New Roman"/>
          <w:sz w:val="24"/>
          <w:szCs w:val="24"/>
          <w:lang w:val="en-US"/>
        </w:rPr>
        <w:t>parliament</w:t>
      </w:r>
      <w:proofErr w:type="gramEnd"/>
      <w:r w:rsidRPr="00AC6D58">
        <w:rPr>
          <w:rFonts w:ascii="Times New Roman" w:hAnsi="Times New Roman" w:cs="Times New Roman"/>
          <w:sz w:val="24"/>
          <w:szCs w:val="24"/>
          <w:lang w:val="en-US"/>
        </w:rPr>
        <w:t>, commission.</w:t>
      </w:r>
    </w:p>
    <w:p w:rsidR="00AC6D58" w:rsidRPr="00AC6D58" w:rsidRDefault="00AC6D58" w:rsidP="00AC6D58">
      <w:pPr>
        <w:numPr>
          <w:ilvl w:val="0"/>
          <w:numId w:val="1"/>
        </w:numPr>
        <w:spacing w:after="0" w:line="240" w:lineRule="auto"/>
        <w:jc w:val="both"/>
        <w:rPr>
          <w:rFonts w:ascii="Times New Roman" w:hAnsi="Times New Roman" w:cs="Times New Roman"/>
          <w:sz w:val="24"/>
          <w:szCs w:val="24"/>
          <w:lang w:val="en-US"/>
        </w:rPr>
      </w:pPr>
      <w:r w:rsidRPr="00AC6D58">
        <w:rPr>
          <w:rFonts w:ascii="Times New Roman" w:hAnsi="Times New Roman" w:cs="Times New Roman"/>
          <w:sz w:val="24"/>
          <w:szCs w:val="24"/>
          <w:lang w:val="en-US"/>
        </w:rPr>
        <w:t>Being an organization of the supranational level what peculiarities of the structure can the EU possess?</w:t>
      </w:r>
    </w:p>
    <w:p w:rsidR="00AC6D58" w:rsidRPr="004102D4" w:rsidRDefault="00AC6D58" w:rsidP="00AC6D58">
      <w:pPr>
        <w:spacing w:line="240" w:lineRule="auto"/>
        <w:jc w:val="both"/>
        <w:rPr>
          <w:rFonts w:ascii="Times New Roman" w:hAnsi="Times New Roman" w:cs="Times New Roman"/>
          <w:b/>
          <w:i/>
          <w:sz w:val="24"/>
          <w:szCs w:val="24"/>
          <w:lang w:val="en-US"/>
        </w:rPr>
      </w:pPr>
      <w:r w:rsidRPr="00AC6D58">
        <w:rPr>
          <w:rFonts w:ascii="Times New Roman" w:hAnsi="Times New Roman" w:cs="Times New Roman"/>
          <w:b/>
          <w:i/>
          <w:sz w:val="24"/>
          <w:szCs w:val="24"/>
          <w:lang w:val="en-US"/>
        </w:rPr>
        <w:t>Reading</w:t>
      </w:r>
    </w:p>
    <w:p w:rsidR="00AC6D58" w:rsidRPr="00AC6D58" w:rsidRDefault="00AC6D58" w:rsidP="00AC6D58">
      <w:pPr>
        <w:spacing w:line="240" w:lineRule="auto"/>
        <w:ind w:firstLine="709"/>
        <w:jc w:val="both"/>
        <w:rPr>
          <w:rFonts w:ascii="Times New Roman" w:hAnsi="Times New Roman" w:cs="Times New Roman"/>
          <w:sz w:val="24"/>
          <w:szCs w:val="24"/>
          <w:lang w:val="en-US"/>
        </w:rPr>
      </w:pPr>
      <w:r w:rsidRPr="00AC6D58">
        <w:rPr>
          <w:rFonts w:ascii="Times New Roman" w:hAnsi="Times New Roman" w:cs="Times New Roman"/>
          <w:sz w:val="24"/>
          <w:szCs w:val="24"/>
          <w:lang w:val="en-US"/>
        </w:rPr>
        <w:t>Under the Treaty on European Union (the Maastricht Treaty) the main task of the Union is “to organize, in a manner demonstrating consistency and solidarity, relations between the Member States and between their peoples.”</w:t>
      </w:r>
    </w:p>
    <w:p w:rsidR="00AC6D58" w:rsidRPr="00AC6D58" w:rsidRDefault="00AC6D58" w:rsidP="00AC6D58">
      <w:pPr>
        <w:spacing w:line="240" w:lineRule="auto"/>
        <w:ind w:firstLine="709"/>
        <w:jc w:val="both"/>
        <w:rPr>
          <w:rFonts w:ascii="Times New Roman" w:hAnsi="Times New Roman" w:cs="Times New Roman"/>
          <w:sz w:val="24"/>
          <w:szCs w:val="24"/>
          <w:lang w:val="en-US"/>
        </w:rPr>
      </w:pPr>
      <w:r w:rsidRPr="00AC6D58">
        <w:rPr>
          <w:rFonts w:ascii="Times New Roman" w:hAnsi="Times New Roman" w:cs="Times New Roman"/>
          <w:sz w:val="24"/>
          <w:szCs w:val="24"/>
          <w:lang w:val="en-US"/>
        </w:rPr>
        <w:t>To achieve this, the Union has set a number of objectives:</w:t>
      </w:r>
    </w:p>
    <w:p w:rsidR="00AC6D58" w:rsidRPr="00AC6D58" w:rsidRDefault="00AC6D58" w:rsidP="00AC6D58">
      <w:pPr>
        <w:spacing w:line="240" w:lineRule="auto"/>
        <w:jc w:val="both"/>
        <w:rPr>
          <w:rFonts w:ascii="Times New Roman" w:hAnsi="Times New Roman" w:cs="Times New Roman"/>
          <w:sz w:val="24"/>
          <w:szCs w:val="24"/>
          <w:lang w:val="en-US"/>
        </w:rPr>
      </w:pPr>
      <w:r w:rsidRPr="00AC6D58">
        <w:rPr>
          <w:rFonts w:ascii="Times New Roman" w:hAnsi="Times New Roman" w:cs="Times New Roman"/>
          <w:sz w:val="24"/>
          <w:szCs w:val="24"/>
          <w:lang w:val="en-US"/>
        </w:rPr>
        <w:t xml:space="preserve">- </w:t>
      </w:r>
      <w:proofErr w:type="gramStart"/>
      <w:r w:rsidRPr="00AC6D58">
        <w:rPr>
          <w:rFonts w:ascii="Times New Roman" w:hAnsi="Times New Roman" w:cs="Times New Roman"/>
          <w:sz w:val="24"/>
          <w:szCs w:val="24"/>
          <w:lang w:val="en-US"/>
        </w:rPr>
        <w:t>to</w:t>
      </w:r>
      <w:proofErr w:type="gramEnd"/>
      <w:r w:rsidRPr="00AC6D58">
        <w:rPr>
          <w:rFonts w:ascii="Times New Roman" w:hAnsi="Times New Roman" w:cs="Times New Roman"/>
          <w:sz w:val="24"/>
          <w:szCs w:val="24"/>
          <w:lang w:val="en-US"/>
        </w:rPr>
        <w:t xml:space="preserve"> promote economic and social progress, sustainable development, an area without internal frontiers and economic and monetary union;</w:t>
      </w:r>
    </w:p>
    <w:p w:rsidR="00AC6D58" w:rsidRPr="00AC6D58" w:rsidRDefault="00AC6D58" w:rsidP="00AC6D58">
      <w:pPr>
        <w:spacing w:line="240" w:lineRule="auto"/>
        <w:jc w:val="both"/>
        <w:rPr>
          <w:rFonts w:ascii="Times New Roman" w:hAnsi="Times New Roman" w:cs="Times New Roman"/>
          <w:sz w:val="24"/>
          <w:szCs w:val="24"/>
          <w:lang w:val="en-US"/>
        </w:rPr>
      </w:pPr>
      <w:r w:rsidRPr="00AC6D58">
        <w:rPr>
          <w:rFonts w:ascii="Times New Roman" w:hAnsi="Times New Roman" w:cs="Times New Roman"/>
          <w:sz w:val="24"/>
          <w:szCs w:val="24"/>
          <w:lang w:val="en-US"/>
        </w:rPr>
        <w:t xml:space="preserve">- </w:t>
      </w:r>
      <w:proofErr w:type="gramStart"/>
      <w:r w:rsidRPr="00AC6D58">
        <w:rPr>
          <w:rFonts w:ascii="Times New Roman" w:hAnsi="Times New Roman" w:cs="Times New Roman"/>
          <w:sz w:val="24"/>
          <w:szCs w:val="24"/>
          <w:lang w:val="en-US"/>
        </w:rPr>
        <w:t>to</w:t>
      </w:r>
      <w:proofErr w:type="gramEnd"/>
      <w:r w:rsidRPr="00AC6D58">
        <w:rPr>
          <w:rFonts w:ascii="Times New Roman" w:hAnsi="Times New Roman" w:cs="Times New Roman"/>
          <w:sz w:val="24"/>
          <w:szCs w:val="24"/>
          <w:lang w:val="en-US"/>
        </w:rPr>
        <w:t xml:space="preserve"> assert its identity on the international scene;</w:t>
      </w:r>
    </w:p>
    <w:p w:rsidR="00AC6D58" w:rsidRPr="00AC6D58" w:rsidRDefault="00AC6D58" w:rsidP="00AC6D58">
      <w:pPr>
        <w:spacing w:line="240" w:lineRule="auto"/>
        <w:jc w:val="both"/>
        <w:rPr>
          <w:rFonts w:ascii="Times New Roman" w:hAnsi="Times New Roman" w:cs="Times New Roman"/>
          <w:sz w:val="24"/>
          <w:szCs w:val="24"/>
          <w:lang w:val="en-US"/>
        </w:rPr>
      </w:pPr>
      <w:r w:rsidRPr="00AC6D58">
        <w:rPr>
          <w:rFonts w:ascii="Times New Roman" w:hAnsi="Times New Roman" w:cs="Times New Roman"/>
          <w:sz w:val="24"/>
          <w:szCs w:val="24"/>
          <w:lang w:val="en-US"/>
        </w:rPr>
        <w:t xml:space="preserve">- </w:t>
      </w:r>
      <w:proofErr w:type="gramStart"/>
      <w:r w:rsidRPr="00AC6D58">
        <w:rPr>
          <w:rFonts w:ascii="Times New Roman" w:hAnsi="Times New Roman" w:cs="Times New Roman"/>
          <w:sz w:val="24"/>
          <w:szCs w:val="24"/>
          <w:lang w:val="en-US"/>
        </w:rPr>
        <w:t>to</w:t>
      </w:r>
      <w:proofErr w:type="gramEnd"/>
      <w:r w:rsidRPr="00AC6D58">
        <w:rPr>
          <w:rFonts w:ascii="Times New Roman" w:hAnsi="Times New Roman" w:cs="Times New Roman"/>
          <w:sz w:val="24"/>
          <w:szCs w:val="24"/>
          <w:lang w:val="en-US"/>
        </w:rPr>
        <w:t xml:space="preserve"> strengthen the protection of rights through the introduction of a citizenship of the Union;</w:t>
      </w:r>
    </w:p>
    <w:p w:rsidR="00AC6D58" w:rsidRPr="00AC6D58" w:rsidRDefault="00AC6D58" w:rsidP="00AC6D58">
      <w:pPr>
        <w:spacing w:line="240" w:lineRule="auto"/>
        <w:jc w:val="both"/>
        <w:rPr>
          <w:rFonts w:ascii="Times New Roman" w:hAnsi="Times New Roman" w:cs="Times New Roman"/>
          <w:sz w:val="24"/>
          <w:szCs w:val="24"/>
          <w:lang w:val="en-US"/>
        </w:rPr>
      </w:pPr>
      <w:r w:rsidRPr="00AC6D58">
        <w:rPr>
          <w:rFonts w:ascii="Times New Roman" w:hAnsi="Times New Roman" w:cs="Times New Roman"/>
          <w:sz w:val="24"/>
          <w:szCs w:val="24"/>
          <w:lang w:val="en-US"/>
        </w:rPr>
        <w:t xml:space="preserve">- </w:t>
      </w:r>
      <w:proofErr w:type="gramStart"/>
      <w:r w:rsidRPr="00AC6D58">
        <w:rPr>
          <w:rFonts w:ascii="Times New Roman" w:hAnsi="Times New Roman" w:cs="Times New Roman"/>
          <w:sz w:val="24"/>
          <w:szCs w:val="24"/>
          <w:lang w:val="en-US"/>
        </w:rPr>
        <w:t>to</w:t>
      </w:r>
      <w:proofErr w:type="gramEnd"/>
      <w:r w:rsidRPr="00AC6D58">
        <w:rPr>
          <w:rFonts w:ascii="Times New Roman" w:hAnsi="Times New Roman" w:cs="Times New Roman"/>
          <w:sz w:val="24"/>
          <w:szCs w:val="24"/>
          <w:lang w:val="en-US"/>
        </w:rPr>
        <w:t xml:space="preserve"> create an area of freedom, security and justice;</w:t>
      </w:r>
    </w:p>
    <w:p w:rsidR="00AC6D58" w:rsidRPr="00AC6D58" w:rsidRDefault="00AC6D58" w:rsidP="00AC6D58">
      <w:pPr>
        <w:spacing w:line="240" w:lineRule="auto"/>
        <w:jc w:val="both"/>
        <w:rPr>
          <w:rFonts w:ascii="Times New Roman" w:hAnsi="Times New Roman" w:cs="Times New Roman"/>
          <w:sz w:val="24"/>
          <w:szCs w:val="24"/>
          <w:lang w:val="en-US"/>
        </w:rPr>
      </w:pPr>
      <w:r w:rsidRPr="00AC6D58">
        <w:rPr>
          <w:rFonts w:ascii="Times New Roman" w:hAnsi="Times New Roman" w:cs="Times New Roman"/>
          <w:sz w:val="24"/>
          <w:szCs w:val="24"/>
          <w:lang w:val="en-US"/>
        </w:rPr>
        <w:t xml:space="preserve">- </w:t>
      </w:r>
      <w:proofErr w:type="gramStart"/>
      <w:r w:rsidRPr="00AC6D58">
        <w:rPr>
          <w:rFonts w:ascii="Times New Roman" w:hAnsi="Times New Roman" w:cs="Times New Roman"/>
          <w:sz w:val="24"/>
          <w:szCs w:val="24"/>
          <w:lang w:val="en-US"/>
        </w:rPr>
        <w:t>to</w:t>
      </w:r>
      <w:proofErr w:type="gramEnd"/>
      <w:r w:rsidRPr="00AC6D58">
        <w:rPr>
          <w:rFonts w:ascii="Times New Roman" w:hAnsi="Times New Roman" w:cs="Times New Roman"/>
          <w:sz w:val="24"/>
          <w:szCs w:val="24"/>
          <w:lang w:val="en-US"/>
        </w:rPr>
        <w:t xml:space="preserve"> build on the </w:t>
      </w:r>
      <w:proofErr w:type="spellStart"/>
      <w:r w:rsidRPr="00AC6D58">
        <w:rPr>
          <w:rFonts w:ascii="Times New Roman" w:hAnsi="Times New Roman" w:cs="Times New Roman"/>
          <w:sz w:val="24"/>
          <w:szCs w:val="24"/>
          <w:lang w:val="en-US"/>
        </w:rPr>
        <w:t>acquis</w:t>
      </w:r>
      <w:proofErr w:type="spellEnd"/>
      <w:r w:rsidRPr="00AC6D58">
        <w:rPr>
          <w:rFonts w:ascii="Times New Roman" w:hAnsi="Times New Roman" w:cs="Times New Roman"/>
          <w:sz w:val="24"/>
          <w:szCs w:val="24"/>
          <w:lang w:val="en-US"/>
        </w:rPr>
        <w:t xml:space="preserve"> </w:t>
      </w:r>
      <w:proofErr w:type="spellStart"/>
      <w:r w:rsidRPr="00AC6D58">
        <w:rPr>
          <w:rFonts w:ascii="Times New Roman" w:hAnsi="Times New Roman" w:cs="Times New Roman"/>
          <w:sz w:val="24"/>
          <w:szCs w:val="24"/>
          <w:lang w:val="en-US"/>
        </w:rPr>
        <w:t>communautaire</w:t>
      </w:r>
      <w:proofErr w:type="spellEnd"/>
      <w:r w:rsidRPr="00AC6D58">
        <w:rPr>
          <w:rFonts w:ascii="Times New Roman" w:hAnsi="Times New Roman" w:cs="Times New Roman"/>
          <w:sz w:val="24"/>
          <w:szCs w:val="24"/>
          <w:lang w:val="en-US"/>
        </w:rPr>
        <w:t xml:space="preserve"> – the corpus of rules established by and in the context of the Union.</w:t>
      </w:r>
    </w:p>
    <w:p w:rsidR="00AC6D58" w:rsidRPr="00AC6D58" w:rsidRDefault="00AC6D58" w:rsidP="00AC6D58">
      <w:pPr>
        <w:spacing w:line="240" w:lineRule="auto"/>
        <w:ind w:firstLine="709"/>
        <w:jc w:val="both"/>
        <w:rPr>
          <w:rFonts w:ascii="Times New Roman" w:hAnsi="Times New Roman" w:cs="Times New Roman"/>
          <w:sz w:val="24"/>
          <w:szCs w:val="24"/>
          <w:lang w:val="en-US"/>
        </w:rPr>
      </w:pPr>
      <w:r w:rsidRPr="00AC6D58">
        <w:rPr>
          <w:rFonts w:ascii="Times New Roman" w:hAnsi="Times New Roman" w:cs="Times New Roman"/>
          <w:sz w:val="24"/>
          <w:szCs w:val="24"/>
          <w:lang w:val="en-US"/>
        </w:rPr>
        <w:t>The Union is founded on the values: respect for human dignity, liberty, democracy, equality, the rule of law and human rights. It has its own symbols: a flag (twelve stars on a blue background), an anthem (</w:t>
      </w:r>
      <w:proofErr w:type="spellStart"/>
      <w:r w:rsidRPr="00AC6D58">
        <w:rPr>
          <w:rFonts w:ascii="Times New Roman" w:hAnsi="Times New Roman" w:cs="Times New Roman"/>
          <w:sz w:val="24"/>
          <w:szCs w:val="24"/>
          <w:lang w:val="en-US"/>
        </w:rPr>
        <w:t>Ludvig</w:t>
      </w:r>
      <w:proofErr w:type="spellEnd"/>
      <w:r w:rsidRPr="00AC6D58">
        <w:rPr>
          <w:rFonts w:ascii="Times New Roman" w:hAnsi="Times New Roman" w:cs="Times New Roman"/>
          <w:sz w:val="24"/>
          <w:szCs w:val="24"/>
          <w:lang w:val="en-US"/>
        </w:rPr>
        <w:t xml:space="preserve"> van Beethoven’s “Ode to Joy”), a motto (“United in diversity”), a currency (euro) and a Europe day (9, May).</w:t>
      </w:r>
    </w:p>
    <w:p w:rsidR="00AC6D58" w:rsidRPr="00AC6D58" w:rsidRDefault="00AC6D58" w:rsidP="00AC6D58">
      <w:pPr>
        <w:spacing w:line="240" w:lineRule="auto"/>
        <w:ind w:firstLine="709"/>
        <w:jc w:val="both"/>
        <w:rPr>
          <w:rFonts w:ascii="Times New Roman" w:hAnsi="Times New Roman" w:cs="Times New Roman"/>
          <w:sz w:val="24"/>
          <w:szCs w:val="24"/>
          <w:lang w:val="en-US"/>
        </w:rPr>
      </w:pPr>
      <w:r w:rsidRPr="00AC6D58">
        <w:rPr>
          <w:rFonts w:ascii="Times New Roman" w:hAnsi="Times New Roman" w:cs="Times New Roman"/>
          <w:sz w:val="24"/>
          <w:szCs w:val="24"/>
          <w:lang w:val="en-US"/>
        </w:rPr>
        <w:lastRenderedPageBreak/>
        <w:t>The Union is a form of legal organization consisting of three pillars:</w:t>
      </w:r>
    </w:p>
    <w:p w:rsidR="00AC6D58" w:rsidRPr="00AC6D58" w:rsidRDefault="00AC6D58" w:rsidP="00AC6D58">
      <w:pPr>
        <w:spacing w:line="240" w:lineRule="auto"/>
        <w:jc w:val="both"/>
        <w:rPr>
          <w:rFonts w:ascii="Times New Roman" w:hAnsi="Times New Roman" w:cs="Times New Roman"/>
          <w:sz w:val="24"/>
          <w:szCs w:val="24"/>
          <w:lang w:val="en-US"/>
        </w:rPr>
      </w:pPr>
      <w:r w:rsidRPr="00AC6D58">
        <w:rPr>
          <w:rFonts w:ascii="Times New Roman" w:hAnsi="Times New Roman" w:cs="Times New Roman"/>
          <w:sz w:val="24"/>
          <w:szCs w:val="24"/>
          <w:lang w:val="en-US"/>
        </w:rPr>
        <w:t xml:space="preserve">- </w:t>
      </w:r>
      <w:proofErr w:type="gramStart"/>
      <w:r w:rsidRPr="00AC6D58">
        <w:rPr>
          <w:rFonts w:ascii="Times New Roman" w:hAnsi="Times New Roman" w:cs="Times New Roman"/>
          <w:sz w:val="24"/>
          <w:szCs w:val="24"/>
          <w:lang w:val="en-US"/>
        </w:rPr>
        <w:t>the</w:t>
      </w:r>
      <w:proofErr w:type="gramEnd"/>
      <w:r w:rsidRPr="00AC6D58">
        <w:rPr>
          <w:rFonts w:ascii="Times New Roman" w:hAnsi="Times New Roman" w:cs="Times New Roman"/>
          <w:sz w:val="24"/>
          <w:szCs w:val="24"/>
          <w:lang w:val="en-US"/>
        </w:rPr>
        <w:t xml:space="preserve"> first corresponding to the European Community;</w:t>
      </w:r>
    </w:p>
    <w:p w:rsidR="00AC6D58" w:rsidRPr="00AC6D58" w:rsidRDefault="00AC6D58" w:rsidP="00AC6D58">
      <w:pPr>
        <w:spacing w:line="240" w:lineRule="auto"/>
        <w:jc w:val="both"/>
        <w:rPr>
          <w:rFonts w:ascii="Times New Roman" w:hAnsi="Times New Roman" w:cs="Times New Roman"/>
          <w:sz w:val="24"/>
          <w:szCs w:val="24"/>
          <w:lang w:val="en-US"/>
        </w:rPr>
      </w:pPr>
      <w:r w:rsidRPr="00AC6D58">
        <w:rPr>
          <w:rFonts w:ascii="Times New Roman" w:hAnsi="Times New Roman" w:cs="Times New Roman"/>
          <w:sz w:val="24"/>
          <w:szCs w:val="24"/>
          <w:lang w:val="en-US"/>
        </w:rPr>
        <w:t xml:space="preserve">- </w:t>
      </w:r>
      <w:proofErr w:type="gramStart"/>
      <w:r w:rsidRPr="00AC6D58">
        <w:rPr>
          <w:rFonts w:ascii="Times New Roman" w:hAnsi="Times New Roman" w:cs="Times New Roman"/>
          <w:sz w:val="24"/>
          <w:szCs w:val="24"/>
          <w:lang w:val="en-US"/>
        </w:rPr>
        <w:t>the</w:t>
      </w:r>
      <w:proofErr w:type="gramEnd"/>
      <w:r w:rsidRPr="00AC6D58">
        <w:rPr>
          <w:rFonts w:ascii="Times New Roman" w:hAnsi="Times New Roman" w:cs="Times New Roman"/>
          <w:sz w:val="24"/>
          <w:szCs w:val="24"/>
          <w:lang w:val="en-US"/>
        </w:rPr>
        <w:t xml:space="preserve"> second comprising the Common Foreign and Security Policy (CFSP) and the European Security and </w:t>
      </w:r>
      <w:proofErr w:type="spellStart"/>
      <w:r w:rsidRPr="00AC6D58">
        <w:rPr>
          <w:rFonts w:ascii="Times New Roman" w:hAnsi="Times New Roman" w:cs="Times New Roman"/>
          <w:sz w:val="24"/>
          <w:szCs w:val="24"/>
          <w:lang w:val="en-US"/>
        </w:rPr>
        <w:t>Defence</w:t>
      </w:r>
      <w:proofErr w:type="spellEnd"/>
      <w:r w:rsidRPr="00AC6D58">
        <w:rPr>
          <w:rFonts w:ascii="Times New Roman" w:hAnsi="Times New Roman" w:cs="Times New Roman"/>
          <w:sz w:val="24"/>
          <w:szCs w:val="24"/>
          <w:lang w:val="en-US"/>
        </w:rPr>
        <w:t xml:space="preserve"> Policy (ESDP);</w:t>
      </w:r>
    </w:p>
    <w:p w:rsidR="00AC6D58" w:rsidRPr="00AC6D58" w:rsidRDefault="00AC6D58" w:rsidP="00AC6D58">
      <w:pPr>
        <w:spacing w:line="240" w:lineRule="auto"/>
        <w:jc w:val="both"/>
        <w:rPr>
          <w:rFonts w:ascii="Times New Roman" w:hAnsi="Times New Roman" w:cs="Times New Roman"/>
          <w:sz w:val="24"/>
          <w:szCs w:val="24"/>
          <w:lang w:val="en-US"/>
        </w:rPr>
      </w:pPr>
      <w:r w:rsidRPr="00AC6D58">
        <w:rPr>
          <w:rFonts w:ascii="Times New Roman" w:hAnsi="Times New Roman" w:cs="Times New Roman"/>
          <w:sz w:val="24"/>
          <w:szCs w:val="24"/>
          <w:lang w:val="en-US"/>
        </w:rPr>
        <w:t xml:space="preserve">- </w:t>
      </w:r>
      <w:proofErr w:type="gramStart"/>
      <w:r w:rsidRPr="00AC6D58">
        <w:rPr>
          <w:rFonts w:ascii="Times New Roman" w:hAnsi="Times New Roman" w:cs="Times New Roman"/>
          <w:sz w:val="24"/>
          <w:szCs w:val="24"/>
          <w:lang w:val="en-US"/>
        </w:rPr>
        <w:t>the</w:t>
      </w:r>
      <w:proofErr w:type="gramEnd"/>
      <w:r w:rsidRPr="00AC6D58">
        <w:rPr>
          <w:rFonts w:ascii="Times New Roman" w:hAnsi="Times New Roman" w:cs="Times New Roman"/>
          <w:sz w:val="24"/>
          <w:szCs w:val="24"/>
          <w:lang w:val="en-US"/>
        </w:rPr>
        <w:t xml:space="preserve"> third consisting of police and judicial cooperation in criminal matters.</w:t>
      </w:r>
    </w:p>
    <w:p w:rsidR="00AC6D58" w:rsidRPr="00AC6D58" w:rsidRDefault="00AC6D58" w:rsidP="00AC6D58">
      <w:pPr>
        <w:spacing w:line="240" w:lineRule="auto"/>
        <w:ind w:firstLine="709"/>
        <w:jc w:val="both"/>
        <w:rPr>
          <w:rFonts w:ascii="Times New Roman" w:hAnsi="Times New Roman" w:cs="Times New Roman"/>
          <w:sz w:val="24"/>
          <w:szCs w:val="24"/>
          <w:lang w:val="en-US"/>
        </w:rPr>
      </w:pPr>
      <w:r w:rsidRPr="00AC6D58">
        <w:rPr>
          <w:rFonts w:ascii="Times New Roman" w:hAnsi="Times New Roman" w:cs="Times New Roman"/>
          <w:sz w:val="24"/>
          <w:szCs w:val="24"/>
          <w:lang w:val="en-US"/>
        </w:rPr>
        <w:t>It has a single institutional framework for the three pillars (essentially consisting of the European Council, the European Parliament, the Council of the Union and the European Commission). This ensures coherence and consistency in the Union’s actions across the pillars.</w:t>
      </w:r>
    </w:p>
    <w:p w:rsidR="00AC6D58" w:rsidRPr="00AC6D58" w:rsidRDefault="00AC6D58" w:rsidP="00AC6D58">
      <w:pPr>
        <w:spacing w:line="240" w:lineRule="auto"/>
        <w:ind w:firstLine="709"/>
        <w:jc w:val="both"/>
        <w:rPr>
          <w:rFonts w:ascii="Times New Roman" w:hAnsi="Times New Roman" w:cs="Times New Roman"/>
          <w:sz w:val="24"/>
          <w:szCs w:val="24"/>
          <w:lang w:val="en-US"/>
        </w:rPr>
      </w:pPr>
      <w:r w:rsidRPr="00AC6D58">
        <w:rPr>
          <w:rFonts w:ascii="Times New Roman" w:hAnsi="Times New Roman" w:cs="Times New Roman"/>
          <w:sz w:val="24"/>
          <w:szCs w:val="24"/>
          <w:lang w:val="en-US"/>
        </w:rPr>
        <w:t xml:space="preserve">The European Commission consists </w:t>
      </w:r>
      <w:proofErr w:type="gramStart"/>
      <w:r w:rsidRPr="00AC6D58">
        <w:rPr>
          <w:rFonts w:ascii="Times New Roman" w:hAnsi="Times New Roman" w:cs="Times New Roman"/>
          <w:sz w:val="24"/>
          <w:szCs w:val="24"/>
          <w:lang w:val="en-US"/>
        </w:rPr>
        <w:t>of  permanent</w:t>
      </w:r>
      <w:proofErr w:type="gramEnd"/>
      <w:r w:rsidRPr="00AC6D58">
        <w:rPr>
          <w:rFonts w:ascii="Times New Roman" w:hAnsi="Times New Roman" w:cs="Times New Roman"/>
          <w:sz w:val="24"/>
          <w:szCs w:val="24"/>
          <w:lang w:val="en-US"/>
        </w:rPr>
        <w:t xml:space="preserve"> civil service directed by commissioners. It has three primary functions: to formulate community policies, to monitor compliance with community decisions, and to oversee the execution of community law.</w:t>
      </w:r>
    </w:p>
    <w:p w:rsidR="00AC6D58" w:rsidRPr="00AC6D58" w:rsidRDefault="00AC6D58" w:rsidP="00AC6D58">
      <w:pPr>
        <w:spacing w:line="240" w:lineRule="auto"/>
        <w:ind w:firstLine="709"/>
        <w:jc w:val="both"/>
        <w:rPr>
          <w:rFonts w:ascii="Times New Roman" w:hAnsi="Times New Roman" w:cs="Times New Roman"/>
          <w:sz w:val="24"/>
          <w:szCs w:val="24"/>
          <w:lang w:val="en-US"/>
        </w:rPr>
      </w:pPr>
      <w:r w:rsidRPr="00AC6D58">
        <w:rPr>
          <w:rFonts w:ascii="Times New Roman" w:hAnsi="Times New Roman" w:cs="Times New Roman"/>
          <w:sz w:val="24"/>
          <w:szCs w:val="24"/>
          <w:lang w:val="en-US"/>
        </w:rPr>
        <w:t>The Commission has shared its agenda-setting role with the European Council, which consists of the leaders of all member-countries. Established in 1974, the European Council meets at least twice a year to define a long-term agenda for European political and economic integration. The Council of the EU is the main decision-making institution of the EC and the EU. It consists of ministerial representatives. All community legislation requires the approval of the Council.</w:t>
      </w:r>
    </w:p>
    <w:p w:rsidR="00AC6D58" w:rsidRPr="00AC6D58" w:rsidRDefault="00AC6D58" w:rsidP="00AC6D58">
      <w:pPr>
        <w:spacing w:line="240" w:lineRule="auto"/>
        <w:ind w:firstLine="709"/>
        <w:jc w:val="both"/>
        <w:rPr>
          <w:rFonts w:ascii="Times New Roman" w:hAnsi="Times New Roman" w:cs="Times New Roman"/>
          <w:sz w:val="24"/>
          <w:szCs w:val="24"/>
          <w:lang w:val="en-US"/>
        </w:rPr>
      </w:pPr>
      <w:r w:rsidRPr="00AC6D58">
        <w:rPr>
          <w:rFonts w:ascii="Times New Roman" w:hAnsi="Times New Roman" w:cs="Times New Roman"/>
          <w:sz w:val="24"/>
          <w:szCs w:val="24"/>
          <w:lang w:val="en-US"/>
        </w:rPr>
        <w:t>The European Parliament serves not only as a consultative body, but also it’s given joint decision-making power over community expenditures. The European Parliament is organized into transnational party groups based on political ideology – the Party of European Socialists, the European People’s Party, etc.</w:t>
      </w:r>
    </w:p>
    <w:p w:rsidR="00AC6D58" w:rsidRPr="00AC6D58" w:rsidRDefault="00AC6D58" w:rsidP="00AC6D58">
      <w:pPr>
        <w:spacing w:line="240" w:lineRule="auto"/>
        <w:ind w:firstLine="709"/>
        <w:jc w:val="both"/>
        <w:rPr>
          <w:rFonts w:ascii="Times New Roman" w:hAnsi="Times New Roman" w:cs="Times New Roman"/>
          <w:sz w:val="24"/>
          <w:szCs w:val="24"/>
          <w:lang w:val="en-US"/>
        </w:rPr>
      </w:pPr>
      <w:r w:rsidRPr="00AC6D58">
        <w:rPr>
          <w:rFonts w:ascii="Times New Roman" w:hAnsi="Times New Roman" w:cs="Times New Roman"/>
          <w:sz w:val="24"/>
          <w:szCs w:val="24"/>
          <w:lang w:val="en-US"/>
        </w:rPr>
        <w:t>The European Court of Justice (ECJ) interprets community law, settles conflicts between the organizations, institutions, and determines whether members have ful</w:t>
      </w:r>
      <w:r>
        <w:rPr>
          <w:rFonts w:ascii="Times New Roman" w:hAnsi="Times New Roman" w:cs="Times New Roman"/>
          <w:sz w:val="24"/>
          <w:szCs w:val="24"/>
          <w:lang w:val="en-US"/>
        </w:rPr>
        <w:t>filled their treaty obligations</w:t>
      </w:r>
    </w:p>
    <w:p w:rsidR="00AC6D58" w:rsidRPr="00AC6D58" w:rsidRDefault="00AC6D58" w:rsidP="00AC6D58">
      <w:pPr>
        <w:spacing w:line="240" w:lineRule="auto"/>
        <w:jc w:val="both"/>
        <w:rPr>
          <w:rFonts w:ascii="Times New Roman" w:hAnsi="Times New Roman" w:cs="Times New Roman"/>
          <w:b/>
          <w:sz w:val="24"/>
          <w:szCs w:val="24"/>
          <w:lang w:val="en-US"/>
        </w:rPr>
      </w:pPr>
      <w:r w:rsidRPr="00AC6D58">
        <w:rPr>
          <w:rFonts w:ascii="Times New Roman" w:hAnsi="Times New Roman" w:cs="Times New Roman"/>
          <w:b/>
          <w:sz w:val="24"/>
          <w:szCs w:val="24"/>
          <w:lang w:val="en-US"/>
        </w:rPr>
        <w:t>2. Answer the following questions:</w:t>
      </w:r>
    </w:p>
    <w:p w:rsidR="00AC6D58" w:rsidRPr="00AC6D58" w:rsidRDefault="00AC6D58" w:rsidP="00AC6D58">
      <w:pPr>
        <w:numPr>
          <w:ilvl w:val="0"/>
          <w:numId w:val="3"/>
        </w:numPr>
        <w:spacing w:after="0" w:line="240" w:lineRule="auto"/>
        <w:jc w:val="both"/>
        <w:rPr>
          <w:rFonts w:ascii="Times New Roman" w:hAnsi="Times New Roman" w:cs="Times New Roman"/>
          <w:sz w:val="24"/>
          <w:szCs w:val="24"/>
          <w:lang w:val="en-US"/>
        </w:rPr>
      </w:pPr>
      <w:r w:rsidRPr="00AC6D58">
        <w:rPr>
          <w:rFonts w:ascii="Times New Roman" w:hAnsi="Times New Roman" w:cs="Times New Roman"/>
          <w:sz w:val="24"/>
          <w:szCs w:val="24"/>
          <w:lang w:val="en-US"/>
        </w:rPr>
        <w:t>What is the main task of the European Union under the Maastricht Treaty?</w:t>
      </w:r>
    </w:p>
    <w:p w:rsidR="00AC6D58" w:rsidRPr="00AC6D58" w:rsidRDefault="00AC6D58" w:rsidP="00AC6D58">
      <w:pPr>
        <w:numPr>
          <w:ilvl w:val="0"/>
          <w:numId w:val="3"/>
        </w:numPr>
        <w:spacing w:after="0" w:line="240" w:lineRule="auto"/>
        <w:jc w:val="both"/>
        <w:rPr>
          <w:rFonts w:ascii="Times New Roman" w:hAnsi="Times New Roman" w:cs="Times New Roman"/>
          <w:sz w:val="24"/>
          <w:szCs w:val="24"/>
          <w:lang w:val="en-US"/>
        </w:rPr>
      </w:pPr>
      <w:r w:rsidRPr="00AC6D58">
        <w:rPr>
          <w:rFonts w:ascii="Times New Roman" w:hAnsi="Times New Roman" w:cs="Times New Roman"/>
          <w:sz w:val="24"/>
          <w:szCs w:val="24"/>
          <w:lang w:val="en-US"/>
        </w:rPr>
        <w:t>What are the main objectives set by the European Union?</w:t>
      </w:r>
    </w:p>
    <w:p w:rsidR="00AC6D58" w:rsidRPr="00AC6D58" w:rsidRDefault="00AC6D58" w:rsidP="00AC6D58">
      <w:pPr>
        <w:numPr>
          <w:ilvl w:val="0"/>
          <w:numId w:val="3"/>
        </w:numPr>
        <w:spacing w:after="0" w:line="240" w:lineRule="auto"/>
        <w:jc w:val="both"/>
        <w:rPr>
          <w:rFonts w:ascii="Times New Roman" w:hAnsi="Times New Roman" w:cs="Times New Roman"/>
          <w:sz w:val="24"/>
          <w:szCs w:val="24"/>
          <w:lang w:val="en-US"/>
        </w:rPr>
      </w:pPr>
      <w:r w:rsidRPr="00AC6D58">
        <w:rPr>
          <w:rFonts w:ascii="Times New Roman" w:hAnsi="Times New Roman" w:cs="Times New Roman"/>
          <w:sz w:val="24"/>
          <w:szCs w:val="24"/>
          <w:lang w:val="en-US"/>
        </w:rPr>
        <w:t>What are the values which the Union is founded on?</w:t>
      </w:r>
    </w:p>
    <w:p w:rsidR="00AC6D58" w:rsidRPr="00AC6D58" w:rsidRDefault="00AC6D58" w:rsidP="00AC6D58">
      <w:pPr>
        <w:numPr>
          <w:ilvl w:val="0"/>
          <w:numId w:val="3"/>
        </w:numPr>
        <w:spacing w:after="0" w:line="240" w:lineRule="auto"/>
        <w:jc w:val="both"/>
        <w:rPr>
          <w:rFonts w:ascii="Times New Roman" w:hAnsi="Times New Roman" w:cs="Times New Roman"/>
          <w:sz w:val="24"/>
          <w:szCs w:val="24"/>
          <w:lang w:val="en-US"/>
        </w:rPr>
      </w:pPr>
      <w:r w:rsidRPr="00AC6D58">
        <w:rPr>
          <w:rFonts w:ascii="Times New Roman" w:hAnsi="Times New Roman" w:cs="Times New Roman"/>
          <w:sz w:val="24"/>
          <w:szCs w:val="24"/>
          <w:lang w:val="en-US"/>
        </w:rPr>
        <w:t>Does the EU have a flag? What does it look like?</w:t>
      </w:r>
    </w:p>
    <w:p w:rsidR="00AC6D58" w:rsidRPr="00AC6D58" w:rsidRDefault="00AC6D58" w:rsidP="00AC6D58">
      <w:pPr>
        <w:numPr>
          <w:ilvl w:val="0"/>
          <w:numId w:val="3"/>
        </w:numPr>
        <w:spacing w:after="0" w:line="240" w:lineRule="auto"/>
        <w:jc w:val="both"/>
        <w:rPr>
          <w:rFonts w:ascii="Times New Roman" w:hAnsi="Times New Roman" w:cs="Times New Roman"/>
          <w:sz w:val="24"/>
          <w:szCs w:val="24"/>
          <w:lang w:val="en-US"/>
        </w:rPr>
      </w:pPr>
      <w:r w:rsidRPr="00AC6D58">
        <w:rPr>
          <w:rFonts w:ascii="Times New Roman" w:hAnsi="Times New Roman" w:cs="Times New Roman"/>
          <w:sz w:val="24"/>
          <w:szCs w:val="24"/>
          <w:lang w:val="en-US"/>
        </w:rPr>
        <w:t xml:space="preserve">The legal organization of the EU consists of the three pillars, doesn’t it? What are they?  </w:t>
      </w:r>
    </w:p>
    <w:p w:rsidR="00AC6D58" w:rsidRPr="00AC6D58" w:rsidRDefault="00AC6D58" w:rsidP="00AC6D58">
      <w:pPr>
        <w:numPr>
          <w:ilvl w:val="0"/>
          <w:numId w:val="3"/>
        </w:numPr>
        <w:spacing w:after="0" w:line="240" w:lineRule="auto"/>
        <w:jc w:val="both"/>
        <w:rPr>
          <w:rFonts w:ascii="Times New Roman" w:hAnsi="Times New Roman" w:cs="Times New Roman"/>
          <w:sz w:val="24"/>
          <w:szCs w:val="24"/>
          <w:lang w:val="en-US"/>
        </w:rPr>
      </w:pPr>
      <w:r w:rsidRPr="00AC6D58">
        <w:rPr>
          <w:rFonts w:ascii="Times New Roman" w:hAnsi="Times New Roman" w:cs="Times New Roman"/>
          <w:sz w:val="24"/>
          <w:szCs w:val="24"/>
          <w:lang w:val="en-US"/>
        </w:rPr>
        <w:t>What primary functions does the European Commission have?</w:t>
      </w:r>
    </w:p>
    <w:p w:rsidR="00AC6D58" w:rsidRPr="00AC6D58" w:rsidRDefault="00AC6D58" w:rsidP="00AC6D58">
      <w:pPr>
        <w:numPr>
          <w:ilvl w:val="0"/>
          <w:numId w:val="3"/>
        </w:numPr>
        <w:spacing w:after="0" w:line="240" w:lineRule="auto"/>
        <w:jc w:val="both"/>
        <w:rPr>
          <w:rFonts w:ascii="Times New Roman" w:hAnsi="Times New Roman" w:cs="Times New Roman"/>
          <w:sz w:val="24"/>
          <w:szCs w:val="24"/>
          <w:lang w:val="en-US"/>
        </w:rPr>
      </w:pPr>
      <w:r w:rsidRPr="00AC6D58">
        <w:rPr>
          <w:rFonts w:ascii="Times New Roman" w:hAnsi="Times New Roman" w:cs="Times New Roman"/>
          <w:sz w:val="24"/>
          <w:szCs w:val="24"/>
          <w:lang w:val="en-US"/>
        </w:rPr>
        <w:t>When was the European Council established?</w:t>
      </w:r>
    </w:p>
    <w:p w:rsidR="00AC6D58" w:rsidRPr="00AC6D58" w:rsidRDefault="00AC6D58" w:rsidP="00AC6D58">
      <w:pPr>
        <w:numPr>
          <w:ilvl w:val="0"/>
          <w:numId w:val="3"/>
        </w:numPr>
        <w:spacing w:after="0" w:line="240" w:lineRule="auto"/>
        <w:jc w:val="both"/>
        <w:rPr>
          <w:rFonts w:ascii="Times New Roman" w:hAnsi="Times New Roman" w:cs="Times New Roman"/>
          <w:sz w:val="24"/>
          <w:szCs w:val="24"/>
          <w:lang w:val="en-US"/>
        </w:rPr>
      </w:pPr>
      <w:r w:rsidRPr="00AC6D58">
        <w:rPr>
          <w:rFonts w:ascii="Times New Roman" w:hAnsi="Times New Roman" w:cs="Times New Roman"/>
          <w:sz w:val="24"/>
          <w:szCs w:val="24"/>
          <w:lang w:val="en-US"/>
        </w:rPr>
        <w:t>What is the main decision-making institution of the European Community?</w:t>
      </w:r>
    </w:p>
    <w:p w:rsidR="00AC6D58" w:rsidRPr="00AC6D58" w:rsidRDefault="00AC6D58" w:rsidP="00AC6D58">
      <w:pPr>
        <w:numPr>
          <w:ilvl w:val="0"/>
          <w:numId w:val="3"/>
        </w:numPr>
        <w:spacing w:after="0" w:line="240" w:lineRule="auto"/>
        <w:jc w:val="both"/>
        <w:rPr>
          <w:rFonts w:ascii="Times New Roman" w:hAnsi="Times New Roman" w:cs="Times New Roman"/>
          <w:sz w:val="24"/>
          <w:szCs w:val="24"/>
          <w:lang w:val="en-US"/>
        </w:rPr>
      </w:pPr>
      <w:r w:rsidRPr="00AC6D58">
        <w:rPr>
          <w:rFonts w:ascii="Times New Roman" w:hAnsi="Times New Roman" w:cs="Times New Roman"/>
          <w:sz w:val="24"/>
          <w:szCs w:val="24"/>
          <w:lang w:val="en-US"/>
        </w:rPr>
        <w:t>Does all community legislation require the approval of the Council?</w:t>
      </w:r>
    </w:p>
    <w:p w:rsidR="00AC6D58" w:rsidRPr="00AC6D58" w:rsidRDefault="00AC6D58" w:rsidP="00AC6D58">
      <w:pPr>
        <w:numPr>
          <w:ilvl w:val="0"/>
          <w:numId w:val="3"/>
        </w:numPr>
        <w:spacing w:after="0" w:line="240" w:lineRule="auto"/>
        <w:jc w:val="both"/>
        <w:rPr>
          <w:rFonts w:ascii="Times New Roman" w:hAnsi="Times New Roman" w:cs="Times New Roman"/>
          <w:sz w:val="24"/>
          <w:szCs w:val="24"/>
          <w:lang w:val="en-US"/>
        </w:rPr>
      </w:pPr>
      <w:r w:rsidRPr="00AC6D58">
        <w:rPr>
          <w:rFonts w:ascii="Times New Roman" w:hAnsi="Times New Roman" w:cs="Times New Roman"/>
          <w:sz w:val="24"/>
          <w:szCs w:val="24"/>
          <w:lang w:val="en-US"/>
        </w:rPr>
        <w:t>What are the main functions of the European Court of Justice?</w:t>
      </w:r>
    </w:p>
    <w:p w:rsidR="00AC6D58" w:rsidRPr="00AC6D58" w:rsidRDefault="00AC6D58" w:rsidP="00AC6D58">
      <w:pPr>
        <w:spacing w:line="240" w:lineRule="auto"/>
        <w:ind w:firstLine="709"/>
        <w:jc w:val="both"/>
        <w:rPr>
          <w:rFonts w:ascii="Times New Roman" w:hAnsi="Times New Roman" w:cs="Times New Roman"/>
          <w:sz w:val="24"/>
          <w:szCs w:val="24"/>
          <w:lang w:val="en-US"/>
        </w:rPr>
      </w:pPr>
    </w:p>
    <w:p w:rsidR="00AC6D58" w:rsidRPr="004102D4" w:rsidRDefault="00AC6D58" w:rsidP="00AC6D58">
      <w:pPr>
        <w:spacing w:line="240" w:lineRule="auto"/>
        <w:jc w:val="both"/>
        <w:rPr>
          <w:rFonts w:ascii="Times New Roman" w:hAnsi="Times New Roman" w:cs="Times New Roman"/>
          <w:b/>
          <w:i/>
          <w:sz w:val="24"/>
          <w:szCs w:val="24"/>
          <w:lang w:val="en-US"/>
        </w:rPr>
      </w:pPr>
      <w:r w:rsidRPr="00AC6D58">
        <w:rPr>
          <w:rFonts w:ascii="Times New Roman" w:hAnsi="Times New Roman" w:cs="Times New Roman"/>
          <w:b/>
          <w:i/>
          <w:sz w:val="24"/>
          <w:szCs w:val="24"/>
          <w:lang w:val="en-US"/>
        </w:rPr>
        <w:t>Word Study</w:t>
      </w:r>
    </w:p>
    <w:p w:rsidR="00AC6D58" w:rsidRPr="00AC6D58" w:rsidRDefault="00AC6D58" w:rsidP="00AC6D58">
      <w:pPr>
        <w:spacing w:line="240" w:lineRule="auto"/>
        <w:jc w:val="both"/>
        <w:rPr>
          <w:rFonts w:ascii="Times New Roman" w:hAnsi="Times New Roman" w:cs="Times New Roman"/>
          <w:b/>
          <w:sz w:val="24"/>
          <w:szCs w:val="24"/>
          <w:lang w:val="en-US"/>
        </w:rPr>
      </w:pPr>
      <w:r w:rsidRPr="00AC6D58">
        <w:rPr>
          <w:rFonts w:ascii="Times New Roman" w:hAnsi="Times New Roman" w:cs="Times New Roman"/>
          <w:b/>
          <w:sz w:val="24"/>
          <w:szCs w:val="24"/>
          <w:lang w:val="en-US"/>
        </w:rPr>
        <w:t>1. Translate the following lexical units from the text from English into Russian, prepare questions with these lexical units, based on the text:</w:t>
      </w:r>
    </w:p>
    <w:p w:rsidR="00AC6D58" w:rsidRPr="00AC6D58" w:rsidRDefault="00AC6D58" w:rsidP="00AC6D58">
      <w:pPr>
        <w:spacing w:line="240" w:lineRule="auto"/>
        <w:ind w:firstLine="709"/>
        <w:jc w:val="both"/>
        <w:rPr>
          <w:rFonts w:ascii="Times New Roman" w:hAnsi="Times New Roman" w:cs="Times New Roman"/>
          <w:sz w:val="24"/>
          <w:szCs w:val="24"/>
          <w:lang w:val="en-US"/>
        </w:rPr>
      </w:pPr>
      <w:r w:rsidRPr="00AC6D58">
        <w:rPr>
          <w:rFonts w:ascii="Times New Roman" w:hAnsi="Times New Roman" w:cs="Times New Roman"/>
          <w:sz w:val="24"/>
          <w:szCs w:val="24"/>
          <w:lang w:val="en-US"/>
        </w:rPr>
        <w:t>to demonstrate consistency and solidarity, sustainable development, internal frontiers, a monetary union, to assert one’s identity, to strengthen the protection of rights, the corpus of rules, respect for human dignity, diversity, a pillar, a single institutional framework, a commissioner, to monitor compliance with, to oversee the execution of a law, to define a long-</w:t>
      </w:r>
      <w:r w:rsidRPr="00AC6D58">
        <w:rPr>
          <w:rFonts w:ascii="Times New Roman" w:hAnsi="Times New Roman" w:cs="Times New Roman"/>
          <w:sz w:val="24"/>
          <w:szCs w:val="24"/>
          <w:lang w:val="en-US"/>
        </w:rPr>
        <w:lastRenderedPageBreak/>
        <w:t xml:space="preserve">term agenda, an agenda-setting role, a joint decision-making power, to settle conflicts, to </w:t>
      </w:r>
      <w:proofErr w:type="spellStart"/>
      <w:r w:rsidRPr="00AC6D58">
        <w:rPr>
          <w:rFonts w:ascii="Times New Roman" w:hAnsi="Times New Roman" w:cs="Times New Roman"/>
          <w:sz w:val="24"/>
          <w:szCs w:val="24"/>
          <w:lang w:val="en-US"/>
        </w:rPr>
        <w:t>fulfil</w:t>
      </w:r>
      <w:proofErr w:type="spellEnd"/>
      <w:r w:rsidRPr="00AC6D58">
        <w:rPr>
          <w:rFonts w:ascii="Times New Roman" w:hAnsi="Times New Roman" w:cs="Times New Roman"/>
          <w:sz w:val="24"/>
          <w:szCs w:val="24"/>
          <w:lang w:val="en-US"/>
        </w:rPr>
        <w:t xml:space="preserve"> treaty obligations.</w:t>
      </w:r>
    </w:p>
    <w:p w:rsidR="00AC6D58" w:rsidRPr="00AC6D58" w:rsidRDefault="00AC6D58" w:rsidP="00AC6D58">
      <w:pPr>
        <w:spacing w:line="240" w:lineRule="auto"/>
        <w:ind w:firstLine="709"/>
        <w:jc w:val="both"/>
        <w:rPr>
          <w:rFonts w:ascii="Times New Roman" w:hAnsi="Times New Roman" w:cs="Times New Roman"/>
          <w:b/>
          <w:sz w:val="24"/>
          <w:szCs w:val="24"/>
          <w:lang w:val="en-US"/>
        </w:rPr>
      </w:pPr>
      <w:r w:rsidRPr="00AC6D58">
        <w:rPr>
          <w:rFonts w:ascii="Times New Roman" w:hAnsi="Times New Roman" w:cs="Times New Roman"/>
          <w:b/>
          <w:sz w:val="24"/>
          <w:szCs w:val="24"/>
          <w:lang w:val="en-US"/>
        </w:rPr>
        <w:t xml:space="preserve">2. Translate the following word-combinations from Russian into </w:t>
      </w:r>
      <w:proofErr w:type="gramStart"/>
      <w:r w:rsidRPr="00AC6D58">
        <w:rPr>
          <w:rFonts w:ascii="Times New Roman" w:hAnsi="Times New Roman" w:cs="Times New Roman"/>
          <w:b/>
          <w:sz w:val="24"/>
          <w:szCs w:val="24"/>
          <w:lang w:val="en-US"/>
        </w:rPr>
        <w:t>English,</w:t>
      </w:r>
      <w:proofErr w:type="gramEnd"/>
      <w:r w:rsidRPr="00AC6D58">
        <w:rPr>
          <w:rFonts w:ascii="Times New Roman" w:hAnsi="Times New Roman" w:cs="Times New Roman"/>
          <w:b/>
          <w:sz w:val="24"/>
          <w:szCs w:val="24"/>
          <w:lang w:val="en-US"/>
        </w:rPr>
        <w:t xml:space="preserve"> restore the context of their use:</w:t>
      </w:r>
    </w:p>
    <w:p w:rsidR="00AC6D58" w:rsidRPr="00AC6D58" w:rsidRDefault="00AC6D58" w:rsidP="00AC6D58">
      <w:pPr>
        <w:spacing w:line="240" w:lineRule="auto"/>
        <w:ind w:firstLine="709"/>
        <w:jc w:val="both"/>
        <w:rPr>
          <w:rFonts w:ascii="Times New Roman" w:hAnsi="Times New Roman" w:cs="Times New Roman"/>
          <w:sz w:val="24"/>
          <w:szCs w:val="24"/>
        </w:rPr>
      </w:pPr>
      <w:proofErr w:type="gramStart"/>
      <w:r w:rsidRPr="00AC6D58">
        <w:rPr>
          <w:rFonts w:ascii="Times New Roman" w:hAnsi="Times New Roman" w:cs="Times New Roman"/>
          <w:sz w:val="24"/>
          <w:szCs w:val="24"/>
        </w:rPr>
        <w:t>внутренние границы, усилить защиту прав, выполнять обязательства договора, совместная власть принятия решений, Еврокомиссия, следить за выполнением закона, основной принцип, уважение человеческого достоинства, отстаивать собственную индивидуальность, устойчивое развитие, свод правил, урегулировать конфликты, роль определяющего повестку дня, гарантировать сплоченность действий и постоянство, Общая внешняя политика и политика безопасности, Европейская политика безопасности и обороны, строить долгосрочные планы.</w:t>
      </w:r>
      <w:proofErr w:type="gramEnd"/>
    </w:p>
    <w:p w:rsidR="00AC6D58" w:rsidRPr="00AC6D58" w:rsidRDefault="00AC6D58" w:rsidP="00AC6D58">
      <w:pPr>
        <w:spacing w:line="240" w:lineRule="auto"/>
        <w:ind w:firstLine="709"/>
        <w:jc w:val="both"/>
        <w:rPr>
          <w:rFonts w:ascii="Times New Roman" w:hAnsi="Times New Roman" w:cs="Times New Roman"/>
          <w:sz w:val="24"/>
          <w:szCs w:val="24"/>
        </w:rPr>
      </w:pPr>
    </w:p>
    <w:p w:rsidR="00AC6D58" w:rsidRPr="00AC6D58" w:rsidRDefault="00AC6D58" w:rsidP="00AC6D58">
      <w:pPr>
        <w:spacing w:line="240" w:lineRule="auto"/>
        <w:jc w:val="both"/>
        <w:rPr>
          <w:rFonts w:ascii="Times New Roman" w:hAnsi="Times New Roman" w:cs="Times New Roman"/>
          <w:b/>
          <w:sz w:val="24"/>
          <w:szCs w:val="24"/>
          <w:lang w:val="en-US"/>
        </w:rPr>
      </w:pPr>
      <w:r w:rsidRPr="00AC6D58">
        <w:rPr>
          <w:rFonts w:ascii="Times New Roman" w:hAnsi="Times New Roman" w:cs="Times New Roman"/>
          <w:b/>
          <w:sz w:val="24"/>
          <w:szCs w:val="24"/>
          <w:lang w:val="en-US"/>
        </w:rPr>
        <w:t>3. Find the words and word-combinations that mean approximately the same in the text, use these lexical units in the examples of your own:</w:t>
      </w:r>
    </w:p>
    <w:p w:rsidR="00AC6D58" w:rsidRPr="00AC6D58" w:rsidRDefault="00AC6D58" w:rsidP="00AC6D58">
      <w:pPr>
        <w:numPr>
          <w:ilvl w:val="0"/>
          <w:numId w:val="4"/>
        </w:numPr>
        <w:spacing w:after="0" w:line="240" w:lineRule="auto"/>
        <w:jc w:val="both"/>
        <w:rPr>
          <w:rFonts w:ascii="Times New Roman" w:hAnsi="Times New Roman" w:cs="Times New Roman"/>
          <w:sz w:val="24"/>
          <w:szCs w:val="24"/>
          <w:lang w:val="en-US"/>
        </w:rPr>
      </w:pPr>
      <w:r w:rsidRPr="00AC6D58">
        <w:rPr>
          <w:rFonts w:ascii="Times New Roman" w:hAnsi="Times New Roman" w:cs="Times New Roman"/>
          <w:sz w:val="24"/>
          <w:szCs w:val="24"/>
          <w:lang w:val="en-US"/>
        </w:rPr>
        <w:t>to express the quality of always being the same or always being good and loyalty and general agreement between all the people in a group, or between different groups because they all have a shared aim</w:t>
      </w:r>
    </w:p>
    <w:p w:rsidR="00AC6D58" w:rsidRPr="00AC6D58" w:rsidRDefault="00AC6D58" w:rsidP="00AC6D58">
      <w:pPr>
        <w:numPr>
          <w:ilvl w:val="0"/>
          <w:numId w:val="4"/>
        </w:numPr>
        <w:spacing w:after="0" w:line="240" w:lineRule="auto"/>
        <w:jc w:val="both"/>
        <w:rPr>
          <w:rFonts w:ascii="Times New Roman" w:hAnsi="Times New Roman" w:cs="Times New Roman"/>
          <w:sz w:val="24"/>
          <w:szCs w:val="24"/>
          <w:lang w:val="en-US"/>
        </w:rPr>
      </w:pPr>
      <w:r w:rsidRPr="00AC6D58">
        <w:rPr>
          <w:rFonts w:ascii="Times New Roman" w:hAnsi="Times New Roman" w:cs="Times New Roman"/>
          <w:sz w:val="24"/>
          <w:szCs w:val="24"/>
          <w:lang w:val="en-US"/>
        </w:rPr>
        <w:t>common experience</w:t>
      </w:r>
    </w:p>
    <w:p w:rsidR="00AC6D58" w:rsidRPr="00AC6D58" w:rsidRDefault="00AC6D58" w:rsidP="00AC6D58">
      <w:pPr>
        <w:numPr>
          <w:ilvl w:val="0"/>
          <w:numId w:val="4"/>
        </w:numPr>
        <w:spacing w:after="0" w:line="240" w:lineRule="auto"/>
        <w:jc w:val="both"/>
        <w:rPr>
          <w:rFonts w:ascii="Times New Roman" w:hAnsi="Times New Roman" w:cs="Times New Roman"/>
          <w:sz w:val="24"/>
          <w:szCs w:val="24"/>
          <w:lang w:val="en-US"/>
        </w:rPr>
      </w:pPr>
      <w:r w:rsidRPr="00AC6D58">
        <w:rPr>
          <w:rFonts w:ascii="Times New Roman" w:hAnsi="Times New Roman" w:cs="Times New Roman"/>
          <w:sz w:val="24"/>
          <w:szCs w:val="24"/>
          <w:lang w:val="en-US"/>
        </w:rPr>
        <w:t>a responsibility or obligation of determining the basic objectives of a meeting</w:t>
      </w:r>
    </w:p>
    <w:p w:rsidR="00AC6D58" w:rsidRPr="00AC6D58" w:rsidRDefault="00AC6D58" w:rsidP="00AC6D58">
      <w:pPr>
        <w:numPr>
          <w:ilvl w:val="0"/>
          <w:numId w:val="4"/>
        </w:numPr>
        <w:spacing w:after="0" w:line="240" w:lineRule="auto"/>
        <w:jc w:val="both"/>
        <w:rPr>
          <w:rFonts w:ascii="Times New Roman" w:hAnsi="Times New Roman" w:cs="Times New Roman"/>
          <w:sz w:val="24"/>
          <w:szCs w:val="24"/>
          <w:lang w:val="en-US"/>
        </w:rPr>
      </w:pPr>
      <w:r w:rsidRPr="00AC6D58">
        <w:rPr>
          <w:rFonts w:ascii="Times New Roman" w:hAnsi="Times New Roman" w:cs="Times New Roman"/>
          <w:sz w:val="24"/>
          <w:szCs w:val="24"/>
          <w:lang w:val="en-US"/>
        </w:rPr>
        <w:t>a basic principle</w:t>
      </w:r>
    </w:p>
    <w:p w:rsidR="00AC6D58" w:rsidRPr="00AC6D58" w:rsidRDefault="00AC6D58" w:rsidP="00AC6D58">
      <w:pPr>
        <w:numPr>
          <w:ilvl w:val="0"/>
          <w:numId w:val="4"/>
        </w:numPr>
        <w:spacing w:after="0" w:line="240" w:lineRule="auto"/>
        <w:jc w:val="both"/>
        <w:rPr>
          <w:rFonts w:ascii="Times New Roman" w:hAnsi="Times New Roman" w:cs="Times New Roman"/>
          <w:sz w:val="24"/>
          <w:szCs w:val="24"/>
          <w:lang w:val="en-US"/>
        </w:rPr>
      </w:pPr>
      <w:r w:rsidRPr="00AC6D58">
        <w:rPr>
          <w:rFonts w:ascii="Times New Roman" w:hAnsi="Times New Roman" w:cs="Times New Roman"/>
          <w:sz w:val="24"/>
          <w:szCs w:val="24"/>
          <w:lang w:val="en-US"/>
        </w:rPr>
        <w:t>to control, manage the process of carrying out a rule that people in a particular area must obey</w:t>
      </w:r>
    </w:p>
    <w:p w:rsidR="00AC6D58" w:rsidRPr="00AC6D58" w:rsidRDefault="00AC6D58" w:rsidP="00AC6D58">
      <w:pPr>
        <w:numPr>
          <w:ilvl w:val="0"/>
          <w:numId w:val="4"/>
        </w:numPr>
        <w:spacing w:after="0" w:line="240" w:lineRule="auto"/>
        <w:jc w:val="both"/>
        <w:rPr>
          <w:rFonts w:ascii="Times New Roman" w:hAnsi="Times New Roman" w:cs="Times New Roman"/>
          <w:sz w:val="24"/>
          <w:szCs w:val="24"/>
          <w:lang w:val="en-US"/>
        </w:rPr>
      </w:pPr>
      <w:r w:rsidRPr="00AC6D58">
        <w:rPr>
          <w:rFonts w:ascii="Times New Roman" w:hAnsi="Times New Roman" w:cs="Times New Roman"/>
          <w:sz w:val="24"/>
          <w:szCs w:val="24"/>
          <w:lang w:val="en-US"/>
        </w:rPr>
        <w:t xml:space="preserve">to guarantee coordination of actions and perseverance </w:t>
      </w:r>
    </w:p>
    <w:p w:rsidR="00AC6D58" w:rsidRPr="00AC6D58" w:rsidRDefault="00AC6D58" w:rsidP="00AC6D58">
      <w:pPr>
        <w:numPr>
          <w:ilvl w:val="0"/>
          <w:numId w:val="4"/>
        </w:numPr>
        <w:spacing w:after="0" w:line="240" w:lineRule="auto"/>
        <w:jc w:val="both"/>
        <w:rPr>
          <w:rFonts w:ascii="Times New Roman" w:hAnsi="Times New Roman" w:cs="Times New Roman"/>
          <w:sz w:val="24"/>
          <w:szCs w:val="24"/>
          <w:lang w:val="en-US"/>
        </w:rPr>
      </w:pPr>
      <w:r w:rsidRPr="00AC6D58">
        <w:rPr>
          <w:rFonts w:ascii="Times New Roman" w:hAnsi="Times New Roman" w:cs="Times New Roman"/>
          <w:sz w:val="24"/>
          <w:szCs w:val="24"/>
          <w:lang w:val="en-US"/>
        </w:rPr>
        <w:t>a collection of all the official instructions that say how things must be done</w:t>
      </w:r>
    </w:p>
    <w:p w:rsidR="00AC6D58" w:rsidRPr="00AC6D58" w:rsidRDefault="00AC6D58" w:rsidP="00AC6D58">
      <w:pPr>
        <w:numPr>
          <w:ilvl w:val="0"/>
          <w:numId w:val="4"/>
        </w:numPr>
        <w:spacing w:after="0" w:line="240" w:lineRule="auto"/>
        <w:jc w:val="both"/>
        <w:rPr>
          <w:rFonts w:ascii="Times New Roman" w:hAnsi="Times New Roman" w:cs="Times New Roman"/>
          <w:sz w:val="24"/>
          <w:szCs w:val="24"/>
          <w:lang w:val="en-US"/>
        </w:rPr>
      </w:pPr>
      <w:r w:rsidRPr="00AC6D58">
        <w:rPr>
          <w:rFonts w:ascii="Times New Roman" w:hAnsi="Times New Roman" w:cs="Times New Roman"/>
          <w:sz w:val="24"/>
          <w:szCs w:val="24"/>
          <w:lang w:val="en-US"/>
        </w:rPr>
        <w:t>borders within the Union</w:t>
      </w:r>
    </w:p>
    <w:p w:rsidR="00AC6D58" w:rsidRPr="00AC6D58" w:rsidRDefault="00AC6D58" w:rsidP="00AC6D58">
      <w:pPr>
        <w:numPr>
          <w:ilvl w:val="0"/>
          <w:numId w:val="4"/>
        </w:numPr>
        <w:spacing w:after="0" w:line="240" w:lineRule="auto"/>
        <w:jc w:val="both"/>
        <w:rPr>
          <w:rFonts w:ascii="Times New Roman" w:hAnsi="Times New Roman" w:cs="Times New Roman"/>
          <w:sz w:val="24"/>
          <w:szCs w:val="24"/>
          <w:lang w:val="en-US"/>
        </w:rPr>
      </w:pPr>
      <w:r w:rsidRPr="00AC6D58">
        <w:rPr>
          <w:rFonts w:ascii="Times New Roman" w:hAnsi="Times New Roman" w:cs="Times New Roman"/>
          <w:sz w:val="24"/>
          <w:szCs w:val="24"/>
          <w:lang w:val="en-US"/>
        </w:rPr>
        <w:t xml:space="preserve">constant, permanent  growth of </w:t>
      </w:r>
      <w:proofErr w:type="spellStart"/>
      <w:r w:rsidRPr="00AC6D58">
        <w:rPr>
          <w:rFonts w:ascii="Times New Roman" w:hAnsi="Times New Roman" w:cs="Times New Roman"/>
          <w:sz w:val="24"/>
          <w:szCs w:val="24"/>
          <w:lang w:val="en-US"/>
        </w:rPr>
        <w:t>smth</w:t>
      </w:r>
      <w:proofErr w:type="spellEnd"/>
      <w:r w:rsidRPr="00AC6D58">
        <w:rPr>
          <w:rFonts w:ascii="Times New Roman" w:hAnsi="Times New Roman" w:cs="Times New Roman"/>
          <w:sz w:val="24"/>
          <w:szCs w:val="24"/>
          <w:lang w:val="en-US"/>
        </w:rPr>
        <w:t>, so that it becomes bigger or more advanced</w:t>
      </w:r>
    </w:p>
    <w:p w:rsidR="00AC6D58" w:rsidRPr="00AC6D58" w:rsidRDefault="00AC6D58" w:rsidP="00AC6D58">
      <w:pPr>
        <w:numPr>
          <w:ilvl w:val="0"/>
          <w:numId w:val="4"/>
        </w:numPr>
        <w:spacing w:after="0" w:line="240" w:lineRule="auto"/>
        <w:jc w:val="both"/>
        <w:rPr>
          <w:rFonts w:ascii="Times New Roman" w:hAnsi="Times New Roman" w:cs="Times New Roman"/>
          <w:sz w:val="24"/>
          <w:szCs w:val="24"/>
          <w:lang w:val="en-US"/>
        </w:rPr>
      </w:pPr>
      <w:r w:rsidRPr="00AC6D58">
        <w:rPr>
          <w:rFonts w:ascii="Times New Roman" w:hAnsi="Times New Roman" w:cs="Times New Roman"/>
          <w:sz w:val="24"/>
          <w:szCs w:val="24"/>
          <w:lang w:val="en-US"/>
        </w:rPr>
        <w:t>to resolve disputes</w:t>
      </w:r>
    </w:p>
    <w:p w:rsidR="00AC6D58" w:rsidRPr="00AC6D58" w:rsidRDefault="00AC6D58" w:rsidP="00AC6D58">
      <w:pPr>
        <w:numPr>
          <w:ilvl w:val="0"/>
          <w:numId w:val="4"/>
        </w:numPr>
        <w:spacing w:after="0" w:line="240" w:lineRule="auto"/>
        <w:jc w:val="both"/>
        <w:rPr>
          <w:rFonts w:ascii="Times New Roman" w:hAnsi="Times New Roman" w:cs="Times New Roman"/>
          <w:sz w:val="24"/>
          <w:szCs w:val="24"/>
          <w:lang w:val="en-US"/>
        </w:rPr>
      </w:pPr>
      <w:r w:rsidRPr="00AC6D58">
        <w:rPr>
          <w:rFonts w:ascii="Times New Roman" w:hAnsi="Times New Roman" w:cs="Times New Roman"/>
          <w:sz w:val="24"/>
          <w:szCs w:val="24"/>
          <w:lang w:val="en-US"/>
        </w:rPr>
        <w:t>the quality of having variety and including a wide range of different people</w:t>
      </w:r>
    </w:p>
    <w:p w:rsidR="00AC6D58" w:rsidRPr="00AC6D58" w:rsidRDefault="00AC6D58" w:rsidP="00AC6D58">
      <w:pPr>
        <w:numPr>
          <w:ilvl w:val="0"/>
          <w:numId w:val="4"/>
        </w:numPr>
        <w:spacing w:after="0" w:line="240" w:lineRule="auto"/>
        <w:jc w:val="both"/>
        <w:rPr>
          <w:rFonts w:ascii="Times New Roman" w:hAnsi="Times New Roman" w:cs="Times New Roman"/>
          <w:sz w:val="24"/>
          <w:szCs w:val="24"/>
          <w:lang w:val="en-US"/>
        </w:rPr>
      </w:pPr>
      <w:r w:rsidRPr="00AC6D58">
        <w:rPr>
          <w:rFonts w:ascii="Times New Roman" w:hAnsi="Times New Roman" w:cs="Times New Roman"/>
          <w:sz w:val="24"/>
          <w:szCs w:val="24"/>
          <w:lang w:val="en-US"/>
        </w:rPr>
        <w:t>the ability to behave in a way that shows you respect yourself and stay calm, even in a very difficult situation</w:t>
      </w:r>
    </w:p>
    <w:p w:rsidR="00AC6D58" w:rsidRPr="00AC6D58" w:rsidRDefault="00AC6D58" w:rsidP="00AC6D58">
      <w:pPr>
        <w:numPr>
          <w:ilvl w:val="0"/>
          <w:numId w:val="4"/>
        </w:numPr>
        <w:spacing w:after="0" w:line="240" w:lineRule="auto"/>
        <w:jc w:val="both"/>
        <w:rPr>
          <w:rFonts w:ascii="Times New Roman" w:hAnsi="Times New Roman" w:cs="Times New Roman"/>
          <w:sz w:val="24"/>
          <w:szCs w:val="24"/>
          <w:lang w:val="en-US"/>
        </w:rPr>
      </w:pPr>
      <w:r w:rsidRPr="00AC6D58">
        <w:rPr>
          <w:rFonts w:ascii="Times New Roman" w:hAnsi="Times New Roman" w:cs="Times New Roman"/>
          <w:sz w:val="24"/>
          <w:szCs w:val="24"/>
          <w:lang w:val="en-US"/>
        </w:rPr>
        <w:t>a member of a commission</w:t>
      </w:r>
    </w:p>
    <w:p w:rsidR="00AC6D58" w:rsidRPr="00AC6D58" w:rsidRDefault="00AC6D58" w:rsidP="00AC6D58">
      <w:pPr>
        <w:spacing w:line="240" w:lineRule="auto"/>
        <w:ind w:firstLine="709"/>
        <w:jc w:val="both"/>
        <w:rPr>
          <w:rFonts w:ascii="Times New Roman" w:hAnsi="Times New Roman" w:cs="Times New Roman"/>
          <w:sz w:val="24"/>
          <w:szCs w:val="24"/>
          <w:lang w:val="en-US"/>
        </w:rPr>
      </w:pPr>
    </w:p>
    <w:p w:rsidR="00AC6D58" w:rsidRPr="00AC6D58" w:rsidRDefault="00AC6D58" w:rsidP="00AC6D58">
      <w:pPr>
        <w:spacing w:line="240" w:lineRule="auto"/>
        <w:jc w:val="both"/>
        <w:rPr>
          <w:rFonts w:ascii="Times New Roman" w:hAnsi="Times New Roman" w:cs="Times New Roman"/>
          <w:b/>
          <w:sz w:val="24"/>
          <w:szCs w:val="24"/>
          <w:lang w:val="en-US"/>
        </w:rPr>
      </w:pPr>
      <w:r w:rsidRPr="00AC6D58">
        <w:rPr>
          <w:rFonts w:ascii="Times New Roman" w:hAnsi="Times New Roman" w:cs="Times New Roman"/>
          <w:b/>
          <w:sz w:val="24"/>
          <w:szCs w:val="24"/>
          <w:lang w:val="en-US"/>
        </w:rPr>
        <w:t>4. Find the odd-one-out:</w:t>
      </w:r>
    </w:p>
    <w:p w:rsidR="00AC6D58" w:rsidRPr="00AC6D58" w:rsidRDefault="00AC6D58" w:rsidP="00AC6D58">
      <w:pPr>
        <w:numPr>
          <w:ilvl w:val="0"/>
          <w:numId w:val="5"/>
        </w:numPr>
        <w:spacing w:after="0" w:line="240" w:lineRule="auto"/>
        <w:jc w:val="both"/>
        <w:rPr>
          <w:rFonts w:ascii="Times New Roman" w:hAnsi="Times New Roman" w:cs="Times New Roman"/>
          <w:sz w:val="24"/>
          <w:szCs w:val="24"/>
          <w:lang w:val="en-US"/>
        </w:rPr>
      </w:pPr>
      <w:r w:rsidRPr="00AC6D58">
        <w:rPr>
          <w:rFonts w:ascii="Times New Roman" w:hAnsi="Times New Roman" w:cs="Times New Roman"/>
          <w:sz w:val="24"/>
          <w:szCs w:val="24"/>
          <w:lang w:val="en-US"/>
        </w:rPr>
        <w:t>consistency-coherence-variability-permanency</w:t>
      </w:r>
    </w:p>
    <w:p w:rsidR="00AC6D58" w:rsidRPr="00AC6D58" w:rsidRDefault="00AC6D58" w:rsidP="00AC6D58">
      <w:pPr>
        <w:numPr>
          <w:ilvl w:val="0"/>
          <w:numId w:val="5"/>
        </w:numPr>
        <w:spacing w:after="0" w:line="240" w:lineRule="auto"/>
        <w:jc w:val="both"/>
        <w:rPr>
          <w:rFonts w:ascii="Times New Roman" w:hAnsi="Times New Roman" w:cs="Times New Roman"/>
          <w:sz w:val="24"/>
          <w:szCs w:val="24"/>
          <w:lang w:val="en-US"/>
        </w:rPr>
      </w:pPr>
      <w:r w:rsidRPr="00AC6D58">
        <w:rPr>
          <w:rFonts w:ascii="Times New Roman" w:hAnsi="Times New Roman" w:cs="Times New Roman"/>
          <w:sz w:val="24"/>
          <w:szCs w:val="24"/>
          <w:lang w:val="en-US"/>
        </w:rPr>
        <w:t>to uphold-to support-to sustain-to contribute</w:t>
      </w:r>
    </w:p>
    <w:p w:rsidR="00AC6D58" w:rsidRPr="00AC6D58" w:rsidRDefault="00AC6D58" w:rsidP="00AC6D58">
      <w:pPr>
        <w:numPr>
          <w:ilvl w:val="0"/>
          <w:numId w:val="5"/>
        </w:numPr>
        <w:spacing w:after="0" w:line="240" w:lineRule="auto"/>
        <w:jc w:val="both"/>
        <w:rPr>
          <w:rFonts w:ascii="Times New Roman" w:hAnsi="Times New Roman" w:cs="Times New Roman"/>
          <w:sz w:val="24"/>
          <w:szCs w:val="24"/>
          <w:lang w:val="en-US"/>
        </w:rPr>
      </w:pPr>
      <w:r w:rsidRPr="00AC6D58">
        <w:rPr>
          <w:rFonts w:ascii="Times New Roman" w:hAnsi="Times New Roman" w:cs="Times New Roman"/>
          <w:sz w:val="24"/>
          <w:szCs w:val="24"/>
          <w:lang w:val="en-US"/>
        </w:rPr>
        <w:t>to assert-to aver-to confirm-to allege</w:t>
      </w:r>
    </w:p>
    <w:p w:rsidR="00AC6D58" w:rsidRPr="00AC6D58" w:rsidRDefault="00AC6D58" w:rsidP="00AC6D58">
      <w:pPr>
        <w:numPr>
          <w:ilvl w:val="0"/>
          <w:numId w:val="5"/>
        </w:numPr>
        <w:spacing w:after="0" w:line="240" w:lineRule="auto"/>
        <w:jc w:val="both"/>
        <w:rPr>
          <w:rFonts w:ascii="Times New Roman" w:hAnsi="Times New Roman" w:cs="Times New Roman"/>
          <w:sz w:val="24"/>
          <w:szCs w:val="24"/>
          <w:lang w:val="en-US"/>
        </w:rPr>
      </w:pPr>
      <w:r w:rsidRPr="00AC6D58">
        <w:rPr>
          <w:rFonts w:ascii="Times New Roman" w:hAnsi="Times New Roman" w:cs="Times New Roman"/>
          <w:sz w:val="24"/>
          <w:szCs w:val="24"/>
          <w:lang w:val="en-US"/>
        </w:rPr>
        <w:t>variety-diversity-multiplicity-similarity</w:t>
      </w:r>
    </w:p>
    <w:p w:rsidR="00AC6D58" w:rsidRPr="00AC6D58" w:rsidRDefault="00AC6D58" w:rsidP="00AC6D58">
      <w:pPr>
        <w:numPr>
          <w:ilvl w:val="0"/>
          <w:numId w:val="5"/>
        </w:numPr>
        <w:spacing w:after="0" w:line="240" w:lineRule="auto"/>
        <w:jc w:val="both"/>
        <w:rPr>
          <w:rFonts w:ascii="Times New Roman" w:hAnsi="Times New Roman" w:cs="Times New Roman"/>
          <w:sz w:val="24"/>
          <w:szCs w:val="24"/>
          <w:lang w:val="en-US"/>
        </w:rPr>
      </w:pPr>
      <w:r w:rsidRPr="00AC6D58">
        <w:rPr>
          <w:rFonts w:ascii="Times New Roman" w:hAnsi="Times New Roman" w:cs="Times New Roman"/>
          <w:sz w:val="24"/>
          <w:szCs w:val="24"/>
          <w:lang w:val="en-US"/>
        </w:rPr>
        <w:t>agreement-compliance-discord-consent</w:t>
      </w:r>
    </w:p>
    <w:p w:rsidR="00AC6D58" w:rsidRPr="00AC6D58" w:rsidRDefault="00AC6D58" w:rsidP="00AC6D58">
      <w:pPr>
        <w:spacing w:line="240" w:lineRule="auto"/>
        <w:ind w:firstLine="709"/>
        <w:jc w:val="both"/>
        <w:rPr>
          <w:rFonts w:ascii="Times New Roman" w:hAnsi="Times New Roman" w:cs="Times New Roman"/>
          <w:b/>
          <w:sz w:val="24"/>
          <w:szCs w:val="24"/>
          <w:lang w:val="en-US"/>
        </w:rPr>
      </w:pPr>
    </w:p>
    <w:p w:rsidR="00AC6D58" w:rsidRPr="00AC6D58" w:rsidRDefault="00AC6D58" w:rsidP="00AC6D58">
      <w:pPr>
        <w:spacing w:line="240" w:lineRule="auto"/>
        <w:jc w:val="both"/>
        <w:rPr>
          <w:rFonts w:ascii="Times New Roman" w:hAnsi="Times New Roman" w:cs="Times New Roman"/>
          <w:b/>
          <w:sz w:val="24"/>
          <w:szCs w:val="24"/>
          <w:lang w:val="en-US"/>
        </w:rPr>
      </w:pPr>
      <w:r w:rsidRPr="00AC6D58">
        <w:rPr>
          <w:rFonts w:ascii="Times New Roman" w:hAnsi="Times New Roman" w:cs="Times New Roman"/>
          <w:b/>
          <w:sz w:val="24"/>
          <w:szCs w:val="24"/>
          <w:lang w:val="en-US"/>
        </w:rPr>
        <w:t xml:space="preserve">5. Fill in the gaps of the following sentences </w:t>
      </w:r>
      <w:proofErr w:type="gramStart"/>
      <w:r w:rsidRPr="00AC6D58">
        <w:rPr>
          <w:rFonts w:ascii="Times New Roman" w:hAnsi="Times New Roman" w:cs="Times New Roman"/>
          <w:b/>
          <w:sz w:val="24"/>
          <w:szCs w:val="24"/>
          <w:lang w:val="en-US"/>
        </w:rPr>
        <w:t>using  active</w:t>
      </w:r>
      <w:proofErr w:type="gramEnd"/>
      <w:r w:rsidRPr="00AC6D58">
        <w:rPr>
          <w:rFonts w:ascii="Times New Roman" w:hAnsi="Times New Roman" w:cs="Times New Roman"/>
          <w:b/>
          <w:sz w:val="24"/>
          <w:szCs w:val="24"/>
          <w:lang w:val="en-US"/>
        </w:rPr>
        <w:t xml:space="preserve"> vocabulary:</w:t>
      </w:r>
    </w:p>
    <w:p w:rsidR="00AC6D58" w:rsidRPr="00AC6D58" w:rsidRDefault="00AC6D58" w:rsidP="00AC6D58">
      <w:pPr>
        <w:numPr>
          <w:ilvl w:val="0"/>
          <w:numId w:val="6"/>
        </w:numPr>
        <w:spacing w:after="0" w:line="240" w:lineRule="auto"/>
        <w:jc w:val="both"/>
        <w:rPr>
          <w:rFonts w:ascii="Times New Roman" w:hAnsi="Times New Roman" w:cs="Times New Roman"/>
          <w:sz w:val="24"/>
          <w:szCs w:val="24"/>
          <w:lang w:val="en-US"/>
        </w:rPr>
      </w:pPr>
      <w:r w:rsidRPr="00AC6D58">
        <w:rPr>
          <w:rFonts w:ascii="Times New Roman" w:hAnsi="Times New Roman" w:cs="Times New Roman"/>
          <w:sz w:val="24"/>
          <w:szCs w:val="24"/>
          <w:lang w:val="en-US"/>
        </w:rPr>
        <w:t xml:space="preserve">Under the Maastricht Treaty the main task of the Union is to organize relations between the member states and their peoples so that </w:t>
      </w:r>
      <w:proofErr w:type="spellStart"/>
      <w:r w:rsidRPr="00AC6D58">
        <w:rPr>
          <w:rFonts w:ascii="Times New Roman" w:hAnsi="Times New Roman" w:cs="Times New Roman"/>
          <w:sz w:val="24"/>
          <w:szCs w:val="24"/>
          <w:lang w:val="en-US"/>
        </w:rPr>
        <w:t>the</w:t>
      </w:r>
      <w:proofErr w:type="spellEnd"/>
      <w:r w:rsidRPr="00AC6D58">
        <w:rPr>
          <w:rFonts w:ascii="Times New Roman" w:hAnsi="Times New Roman" w:cs="Times New Roman"/>
          <w:sz w:val="24"/>
          <w:szCs w:val="24"/>
          <w:lang w:val="en-US"/>
        </w:rPr>
        <w:t xml:space="preserve"> can ___________.</w:t>
      </w:r>
    </w:p>
    <w:p w:rsidR="00AC6D58" w:rsidRPr="00AC6D58" w:rsidRDefault="00AC6D58" w:rsidP="00AC6D58">
      <w:pPr>
        <w:numPr>
          <w:ilvl w:val="0"/>
          <w:numId w:val="6"/>
        </w:numPr>
        <w:spacing w:after="0" w:line="240" w:lineRule="auto"/>
        <w:jc w:val="both"/>
        <w:rPr>
          <w:rFonts w:ascii="Times New Roman" w:hAnsi="Times New Roman" w:cs="Times New Roman"/>
          <w:sz w:val="24"/>
          <w:szCs w:val="24"/>
          <w:lang w:val="en-US"/>
        </w:rPr>
      </w:pPr>
      <w:r w:rsidRPr="00AC6D58">
        <w:rPr>
          <w:rFonts w:ascii="Times New Roman" w:hAnsi="Times New Roman" w:cs="Times New Roman"/>
          <w:sz w:val="24"/>
          <w:szCs w:val="24"/>
          <w:lang w:val="en-US"/>
        </w:rPr>
        <w:t>The first objective of the Union consists in promoting _________, an area without _______.</w:t>
      </w:r>
    </w:p>
    <w:p w:rsidR="00AC6D58" w:rsidRPr="00AC6D58" w:rsidRDefault="00AC6D58" w:rsidP="00AC6D58">
      <w:pPr>
        <w:numPr>
          <w:ilvl w:val="0"/>
          <w:numId w:val="6"/>
        </w:numPr>
        <w:spacing w:after="0" w:line="240" w:lineRule="auto"/>
        <w:jc w:val="both"/>
        <w:rPr>
          <w:rFonts w:ascii="Times New Roman" w:hAnsi="Times New Roman" w:cs="Times New Roman"/>
          <w:sz w:val="24"/>
          <w:szCs w:val="24"/>
          <w:lang w:val="en-US"/>
        </w:rPr>
      </w:pPr>
      <w:r w:rsidRPr="00AC6D58">
        <w:rPr>
          <w:rFonts w:ascii="Times New Roman" w:hAnsi="Times New Roman" w:cs="Times New Roman"/>
          <w:sz w:val="24"/>
          <w:szCs w:val="24"/>
          <w:lang w:val="en-US"/>
        </w:rPr>
        <w:t>The second objective deals with _______ on the international scene.</w:t>
      </w:r>
    </w:p>
    <w:p w:rsidR="00AC6D58" w:rsidRPr="00AC6D58" w:rsidRDefault="00AC6D58" w:rsidP="00AC6D58">
      <w:pPr>
        <w:numPr>
          <w:ilvl w:val="0"/>
          <w:numId w:val="6"/>
        </w:numPr>
        <w:spacing w:after="0" w:line="240" w:lineRule="auto"/>
        <w:jc w:val="both"/>
        <w:rPr>
          <w:rFonts w:ascii="Times New Roman" w:hAnsi="Times New Roman" w:cs="Times New Roman"/>
          <w:sz w:val="24"/>
          <w:szCs w:val="24"/>
          <w:lang w:val="en-US"/>
        </w:rPr>
      </w:pPr>
      <w:r w:rsidRPr="00AC6D58">
        <w:rPr>
          <w:rFonts w:ascii="Times New Roman" w:hAnsi="Times New Roman" w:cs="Times New Roman"/>
          <w:sz w:val="24"/>
          <w:szCs w:val="24"/>
          <w:lang w:val="en-US"/>
        </w:rPr>
        <w:t>The third objective concerns _______.</w:t>
      </w:r>
    </w:p>
    <w:p w:rsidR="00AC6D58" w:rsidRPr="00AC6D58" w:rsidRDefault="00AC6D58" w:rsidP="00AC6D58">
      <w:pPr>
        <w:numPr>
          <w:ilvl w:val="0"/>
          <w:numId w:val="6"/>
        </w:numPr>
        <w:spacing w:after="0" w:line="240" w:lineRule="auto"/>
        <w:jc w:val="both"/>
        <w:rPr>
          <w:rFonts w:ascii="Times New Roman" w:hAnsi="Times New Roman" w:cs="Times New Roman"/>
          <w:sz w:val="24"/>
          <w:szCs w:val="24"/>
          <w:lang w:val="en-US"/>
        </w:rPr>
      </w:pPr>
      <w:r w:rsidRPr="00AC6D58">
        <w:rPr>
          <w:rFonts w:ascii="Times New Roman" w:hAnsi="Times New Roman" w:cs="Times New Roman"/>
          <w:sz w:val="24"/>
          <w:szCs w:val="24"/>
          <w:lang w:val="en-US"/>
        </w:rPr>
        <w:lastRenderedPageBreak/>
        <w:t>The Union should be built on _______ - the corpus ________ established by and in the context of the Union.</w:t>
      </w:r>
    </w:p>
    <w:p w:rsidR="00AC6D58" w:rsidRPr="00AC6D58" w:rsidRDefault="00AC6D58" w:rsidP="00AC6D58">
      <w:pPr>
        <w:numPr>
          <w:ilvl w:val="0"/>
          <w:numId w:val="6"/>
        </w:numPr>
        <w:spacing w:after="0" w:line="240" w:lineRule="auto"/>
        <w:jc w:val="both"/>
        <w:rPr>
          <w:rFonts w:ascii="Times New Roman" w:hAnsi="Times New Roman" w:cs="Times New Roman"/>
          <w:sz w:val="24"/>
          <w:szCs w:val="24"/>
          <w:lang w:val="en-US"/>
        </w:rPr>
      </w:pPr>
      <w:r w:rsidRPr="00AC6D58">
        <w:rPr>
          <w:rFonts w:ascii="Times New Roman" w:hAnsi="Times New Roman" w:cs="Times New Roman"/>
          <w:sz w:val="24"/>
          <w:szCs w:val="24"/>
          <w:lang w:val="en-US"/>
        </w:rPr>
        <w:t>Among the values the Union is founded on the main one is _______.</w:t>
      </w:r>
    </w:p>
    <w:p w:rsidR="00AC6D58" w:rsidRPr="00AC6D58" w:rsidRDefault="00AC6D58" w:rsidP="00AC6D58">
      <w:pPr>
        <w:numPr>
          <w:ilvl w:val="0"/>
          <w:numId w:val="6"/>
        </w:numPr>
        <w:spacing w:after="0" w:line="240" w:lineRule="auto"/>
        <w:jc w:val="both"/>
        <w:rPr>
          <w:rFonts w:ascii="Times New Roman" w:hAnsi="Times New Roman" w:cs="Times New Roman"/>
          <w:sz w:val="24"/>
          <w:szCs w:val="24"/>
          <w:lang w:val="en-US"/>
        </w:rPr>
      </w:pPr>
      <w:r w:rsidRPr="00AC6D58">
        <w:rPr>
          <w:rFonts w:ascii="Times New Roman" w:hAnsi="Times New Roman" w:cs="Times New Roman"/>
          <w:sz w:val="24"/>
          <w:szCs w:val="24"/>
          <w:lang w:val="en-US"/>
        </w:rPr>
        <w:t>The Union’s motto is “United in _______”.</w:t>
      </w:r>
    </w:p>
    <w:p w:rsidR="00AC6D58" w:rsidRPr="002B2D1E" w:rsidRDefault="00AC6D58" w:rsidP="004102D4">
      <w:pPr>
        <w:spacing w:line="240" w:lineRule="auto"/>
        <w:jc w:val="both"/>
        <w:rPr>
          <w:rFonts w:ascii="Times New Roman" w:hAnsi="Times New Roman" w:cs="Times New Roman"/>
          <w:sz w:val="24"/>
          <w:szCs w:val="24"/>
          <w:lang w:val="en-US"/>
        </w:rPr>
      </w:pPr>
    </w:p>
    <w:p w:rsidR="00AC6D58" w:rsidRPr="00AC6D58" w:rsidRDefault="00AC6D58" w:rsidP="00AC6D58">
      <w:pPr>
        <w:spacing w:line="240" w:lineRule="auto"/>
        <w:jc w:val="both"/>
        <w:rPr>
          <w:rFonts w:ascii="Times New Roman" w:hAnsi="Times New Roman" w:cs="Times New Roman"/>
          <w:b/>
          <w:sz w:val="24"/>
          <w:szCs w:val="24"/>
          <w:lang w:val="en-US"/>
        </w:rPr>
      </w:pPr>
      <w:r w:rsidRPr="00AC6D58">
        <w:rPr>
          <w:rFonts w:ascii="Times New Roman" w:hAnsi="Times New Roman" w:cs="Times New Roman"/>
          <w:b/>
          <w:sz w:val="24"/>
          <w:szCs w:val="24"/>
          <w:lang w:val="en-US"/>
        </w:rPr>
        <w:t>2. Use the following words and word combinations to make up the summary of the text (not less than 15 sentences):</w:t>
      </w:r>
    </w:p>
    <w:p w:rsidR="00AC6D58" w:rsidRPr="00AC6D58" w:rsidRDefault="00AC6D58" w:rsidP="00AC6D58">
      <w:pPr>
        <w:numPr>
          <w:ilvl w:val="0"/>
          <w:numId w:val="7"/>
        </w:numPr>
        <w:spacing w:after="0" w:line="240" w:lineRule="auto"/>
        <w:ind w:left="1418"/>
        <w:jc w:val="both"/>
        <w:rPr>
          <w:rFonts w:ascii="Times New Roman" w:hAnsi="Times New Roman" w:cs="Times New Roman"/>
          <w:sz w:val="24"/>
          <w:szCs w:val="24"/>
          <w:lang w:val="en-US"/>
        </w:rPr>
      </w:pPr>
      <w:r w:rsidRPr="00AC6D58">
        <w:rPr>
          <w:rFonts w:ascii="Times New Roman" w:hAnsi="Times New Roman" w:cs="Times New Roman"/>
          <w:i/>
          <w:sz w:val="24"/>
          <w:szCs w:val="24"/>
          <w:lang w:val="en-US"/>
        </w:rPr>
        <w:t>to demonstrate consistency and solidarity</w:t>
      </w:r>
    </w:p>
    <w:p w:rsidR="00AC6D58" w:rsidRPr="00AC6D58" w:rsidRDefault="00AC6D58" w:rsidP="00AC6D58">
      <w:pPr>
        <w:numPr>
          <w:ilvl w:val="0"/>
          <w:numId w:val="7"/>
        </w:numPr>
        <w:spacing w:after="0" w:line="240" w:lineRule="auto"/>
        <w:ind w:left="1418"/>
        <w:jc w:val="both"/>
        <w:rPr>
          <w:rFonts w:ascii="Times New Roman" w:hAnsi="Times New Roman" w:cs="Times New Roman"/>
          <w:sz w:val="24"/>
          <w:szCs w:val="24"/>
          <w:lang w:val="en-US"/>
        </w:rPr>
      </w:pPr>
      <w:r w:rsidRPr="00AC6D58">
        <w:rPr>
          <w:rFonts w:ascii="Times New Roman" w:hAnsi="Times New Roman" w:cs="Times New Roman"/>
          <w:i/>
          <w:sz w:val="24"/>
          <w:szCs w:val="24"/>
          <w:lang w:val="en-US"/>
        </w:rPr>
        <w:t>a monetary union</w:t>
      </w:r>
    </w:p>
    <w:p w:rsidR="00AC6D58" w:rsidRPr="00AC6D58" w:rsidRDefault="00AC6D58" w:rsidP="00AC6D58">
      <w:pPr>
        <w:numPr>
          <w:ilvl w:val="0"/>
          <w:numId w:val="7"/>
        </w:numPr>
        <w:spacing w:after="0" w:line="240" w:lineRule="auto"/>
        <w:ind w:left="1418"/>
        <w:jc w:val="both"/>
        <w:rPr>
          <w:rFonts w:ascii="Times New Roman" w:hAnsi="Times New Roman" w:cs="Times New Roman"/>
          <w:sz w:val="24"/>
          <w:szCs w:val="24"/>
          <w:lang w:val="en-US"/>
        </w:rPr>
      </w:pPr>
      <w:r w:rsidRPr="00AC6D58">
        <w:rPr>
          <w:rFonts w:ascii="Times New Roman" w:hAnsi="Times New Roman" w:cs="Times New Roman"/>
          <w:i/>
          <w:sz w:val="24"/>
          <w:szCs w:val="24"/>
          <w:lang w:val="en-US"/>
        </w:rPr>
        <w:t>to assert one’s identity</w:t>
      </w:r>
    </w:p>
    <w:p w:rsidR="00AC6D58" w:rsidRPr="00AC6D58" w:rsidRDefault="00AC6D58" w:rsidP="00AC6D58">
      <w:pPr>
        <w:numPr>
          <w:ilvl w:val="0"/>
          <w:numId w:val="7"/>
        </w:numPr>
        <w:spacing w:after="0" w:line="240" w:lineRule="auto"/>
        <w:ind w:left="1418"/>
        <w:jc w:val="both"/>
        <w:rPr>
          <w:rFonts w:ascii="Times New Roman" w:hAnsi="Times New Roman" w:cs="Times New Roman"/>
          <w:sz w:val="24"/>
          <w:szCs w:val="24"/>
          <w:lang w:val="en-US"/>
        </w:rPr>
      </w:pPr>
      <w:r w:rsidRPr="00AC6D58">
        <w:rPr>
          <w:rFonts w:ascii="Times New Roman" w:hAnsi="Times New Roman" w:cs="Times New Roman"/>
          <w:i/>
          <w:sz w:val="24"/>
          <w:szCs w:val="24"/>
          <w:lang w:val="en-US"/>
        </w:rPr>
        <w:t>to strengthen the protection of rights</w:t>
      </w:r>
    </w:p>
    <w:p w:rsidR="00AC6D58" w:rsidRPr="00AC6D58" w:rsidRDefault="00AC6D58" w:rsidP="00AC6D58">
      <w:pPr>
        <w:numPr>
          <w:ilvl w:val="0"/>
          <w:numId w:val="7"/>
        </w:numPr>
        <w:spacing w:after="0" w:line="240" w:lineRule="auto"/>
        <w:ind w:left="1418"/>
        <w:jc w:val="both"/>
        <w:rPr>
          <w:rFonts w:ascii="Times New Roman" w:hAnsi="Times New Roman" w:cs="Times New Roman"/>
          <w:sz w:val="24"/>
          <w:szCs w:val="24"/>
          <w:lang w:val="en-US"/>
        </w:rPr>
      </w:pPr>
      <w:proofErr w:type="spellStart"/>
      <w:r w:rsidRPr="00AC6D58">
        <w:rPr>
          <w:rFonts w:ascii="Times New Roman" w:hAnsi="Times New Roman" w:cs="Times New Roman"/>
          <w:i/>
          <w:sz w:val="24"/>
          <w:szCs w:val="24"/>
          <w:lang w:val="en-US"/>
        </w:rPr>
        <w:t>acquis</w:t>
      </w:r>
      <w:proofErr w:type="spellEnd"/>
      <w:r w:rsidRPr="00AC6D58">
        <w:rPr>
          <w:rFonts w:ascii="Times New Roman" w:hAnsi="Times New Roman" w:cs="Times New Roman"/>
          <w:i/>
          <w:sz w:val="24"/>
          <w:szCs w:val="24"/>
          <w:lang w:val="en-US"/>
        </w:rPr>
        <w:t xml:space="preserve"> </w:t>
      </w:r>
      <w:proofErr w:type="spellStart"/>
      <w:r w:rsidRPr="00AC6D58">
        <w:rPr>
          <w:rFonts w:ascii="Times New Roman" w:hAnsi="Times New Roman" w:cs="Times New Roman"/>
          <w:i/>
          <w:sz w:val="24"/>
          <w:szCs w:val="24"/>
          <w:lang w:val="en-US"/>
        </w:rPr>
        <w:t>communautaire</w:t>
      </w:r>
      <w:proofErr w:type="spellEnd"/>
    </w:p>
    <w:p w:rsidR="00AC6D58" w:rsidRPr="00AC6D58" w:rsidRDefault="00AC6D58" w:rsidP="00AC6D58">
      <w:pPr>
        <w:numPr>
          <w:ilvl w:val="0"/>
          <w:numId w:val="7"/>
        </w:numPr>
        <w:spacing w:after="0" w:line="240" w:lineRule="auto"/>
        <w:ind w:left="1418"/>
        <w:jc w:val="both"/>
        <w:rPr>
          <w:rFonts w:ascii="Times New Roman" w:hAnsi="Times New Roman" w:cs="Times New Roman"/>
          <w:sz w:val="24"/>
          <w:szCs w:val="24"/>
          <w:lang w:val="en-US"/>
        </w:rPr>
      </w:pPr>
      <w:r w:rsidRPr="00AC6D58">
        <w:rPr>
          <w:rFonts w:ascii="Times New Roman" w:hAnsi="Times New Roman" w:cs="Times New Roman"/>
          <w:i/>
          <w:sz w:val="24"/>
          <w:szCs w:val="24"/>
          <w:lang w:val="en-US"/>
        </w:rPr>
        <w:t>the corpus of rules</w:t>
      </w:r>
    </w:p>
    <w:p w:rsidR="00AC6D58" w:rsidRPr="00AC6D58" w:rsidRDefault="00AC6D58" w:rsidP="00AC6D58">
      <w:pPr>
        <w:numPr>
          <w:ilvl w:val="0"/>
          <w:numId w:val="7"/>
        </w:numPr>
        <w:spacing w:after="0" w:line="240" w:lineRule="auto"/>
        <w:ind w:left="1418"/>
        <w:jc w:val="both"/>
        <w:rPr>
          <w:rFonts w:ascii="Times New Roman" w:hAnsi="Times New Roman" w:cs="Times New Roman"/>
          <w:sz w:val="24"/>
          <w:szCs w:val="24"/>
          <w:lang w:val="en-US"/>
        </w:rPr>
      </w:pPr>
      <w:r w:rsidRPr="00AC6D58">
        <w:rPr>
          <w:rFonts w:ascii="Times New Roman" w:hAnsi="Times New Roman" w:cs="Times New Roman"/>
          <w:i/>
          <w:sz w:val="24"/>
          <w:szCs w:val="24"/>
          <w:lang w:val="en-US"/>
        </w:rPr>
        <w:t>diversity</w:t>
      </w:r>
    </w:p>
    <w:p w:rsidR="00AC6D58" w:rsidRPr="00AC6D58" w:rsidRDefault="00AC6D58" w:rsidP="00AC6D58">
      <w:pPr>
        <w:numPr>
          <w:ilvl w:val="0"/>
          <w:numId w:val="7"/>
        </w:numPr>
        <w:spacing w:after="0" w:line="240" w:lineRule="auto"/>
        <w:ind w:left="1418"/>
        <w:jc w:val="both"/>
        <w:rPr>
          <w:rFonts w:ascii="Times New Roman" w:hAnsi="Times New Roman" w:cs="Times New Roman"/>
          <w:sz w:val="24"/>
          <w:szCs w:val="24"/>
          <w:lang w:val="en-US"/>
        </w:rPr>
      </w:pPr>
      <w:r w:rsidRPr="00AC6D58">
        <w:rPr>
          <w:rFonts w:ascii="Times New Roman" w:hAnsi="Times New Roman" w:cs="Times New Roman"/>
          <w:i/>
          <w:sz w:val="24"/>
          <w:szCs w:val="24"/>
          <w:lang w:val="en-US"/>
        </w:rPr>
        <w:t>a pillar</w:t>
      </w:r>
    </w:p>
    <w:p w:rsidR="00AC6D58" w:rsidRPr="00AC6D58" w:rsidRDefault="00AC6D58" w:rsidP="00AC6D58">
      <w:pPr>
        <w:numPr>
          <w:ilvl w:val="0"/>
          <w:numId w:val="7"/>
        </w:numPr>
        <w:spacing w:after="0" w:line="240" w:lineRule="auto"/>
        <w:ind w:left="1418"/>
        <w:jc w:val="both"/>
        <w:rPr>
          <w:rFonts w:ascii="Times New Roman" w:hAnsi="Times New Roman" w:cs="Times New Roman"/>
          <w:sz w:val="24"/>
          <w:szCs w:val="24"/>
          <w:lang w:val="en-US"/>
        </w:rPr>
      </w:pPr>
      <w:r w:rsidRPr="00AC6D58">
        <w:rPr>
          <w:rFonts w:ascii="Times New Roman" w:hAnsi="Times New Roman" w:cs="Times New Roman"/>
          <w:i/>
          <w:sz w:val="24"/>
          <w:szCs w:val="24"/>
          <w:lang w:val="en-US"/>
        </w:rPr>
        <w:t>to ensure coherence and consistency</w:t>
      </w:r>
    </w:p>
    <w:p w:rsidR="00AC6D58" w:rsidRPr="00AC6D58" w:rsidRDefault="00AC6D58" w:rsidP="00AC6D58">
      <w:pPr>
        <w:numPr>
          <w:ilvl w:val="0"/>
          <w:numId w:val="7"/>
        </w:numPr>
        <w:spacing w:after="0" w:line="240" w:lineRule="auto"/>
        <w:ind w:left="1418"/>
        <w:jc w:val="both"/>
        <w:rPr>
          <w:rFonts w:ascii="Times New Roman" w:hAnsi="Times New Roman" w:cs="Times New Roman"/>
          <w:sz w:val="24"/>
          <w:szCs w:val="24"/>
          <w:lang w:val="en-US"/>
        </w:rPr>
      </w:pPr>
      <w:r w:rsidRPr="00AC6D58">
        <w:rPr>
          <w:rFonts w:ascii="Times New Roman" w:hAnsi="Times New Roman" w:cs="Times New Roman"/>
          <w:i/>
          <w:sz w:val="24"/>
          <w:szCs w:val="24"/>
          <w:lang w:val="en-US"/>
        </w:rPr>
        <w:t>a commissioner</w:t>
      </w:r>
    </w:p>
    <w:p w:rsidR="00AC6D58" w:rsidRPr="00AC6D58" w:rsidRDefault="00AC6D58" w:rsidP="00AC6D58">
      <w:pPr>
        <w:numPr>
          <w:ilvl w:val="0"/>
          <w:numId w:val="7"/>
        </w:numPr>
        <w:spacing w:after="0" w:line="240" w:lineRule="auto"/>
        <w:ind w:left="1418"/>
        <w:jc w:val="both"/>
        <w:rPr>
          <w:rFonts w:ascii="Times New Roman" w:hAnsi="Times New Roman" w:cs="Times New Roman"/>
          <w:sz w:val="24"/>
          <w:szCs w:val="24"/>
          <w:lang w:val="en-US"/>
        </w:rPr>
      </w:pPr>
      <w:r w:rsidRPr="00AC6D58">
        <w:rPr>
          <w:rFonts w:ascii="Times New Roman" w:hAnsi="Times New Roman" w:cs="Times New Roman"/>
          <w:i/>
          <w:sz w:val="24"/>
          <w:szCs w:val="24"/>
          <w:lang w:val="en-US"/>
        </w:rPr>
        <w:t>to define a long-term agenda</w:t>
      </w:r>
    </w:p>
    <w:p w:rsidR="00AC6D58" w:rsidRPr="00AC6D58" w:rsidRDefault="00AC6D58" w:rsidP="00AC6D58">
      <w:pPr>
        <w:numPr>
          <w:ilvl w:val="0"/>
          <w:numId w:val="7"/>
        </w:numPr>
        <w:spacing w:after="0" w:line="240" w:lineRule="auto"/>
        <w:ind w:left="1418"/>
        <w:jc w:val="both"/>
        <w:rPr>
          <w:rFonts w:ascii="Times New Roman" w:hAnsi="Times New Roman" w:cs="Times New Roman"/>
          <w:sz w:val="24"/>
          <w:szCs w:val="24"/>
          <w:lang w:val="en-US"/>
        </w:rPr>
      </w:pPr>
      <w:r w:rsidRPr="00AC6D58">
        <w:rPr>
          <w:rFonts w:ascii="Times New Roman" w:hAnsi="Times New Roman" w:cs="Times New Roman"/>
          <w:i/>
          <w:sz w:val="24"/>
          <w:szCs w:val="24"/>
          <w:lang w:val="en-US"/>
        </w:rPr>
        <w:t>an agenda-setting role</w:t>
      </w:r>
    </w:p>
    <w:p w:rsidR="00AC6D58" w:rsidRPr="00AC6D58" w:rsidRDefault="00AC6D58" w:rsidP="00AC6D58">
      <w:pPr>
        <w:numPr>
          <w:ilvl w:val="0"/>
          <w:numId w:val="7"/>
        </w:numPr>
        <w:spacing w:after="0" w:line="240" w:lineRule="auto"/>
        <w:ind w:left="1418"/>
        <w:jc w:val="both"/>
        <w:rPr>
          <w:rFonts w:ascii="Times New Roman" w:hAnsi="Times New Roman" w:cs="Times New Roman"/>
          <w:sz w:val="24"/>
          <w:szCs w:val="24"/>
          <w:lang w:val="en-US"/>
        </w:rPr>
      </w:pPr>
      <w:r w:rsidRPr="00AC6D58">
        <w:rPr>
          <w:rFonts w:ascii="Times New Roman" w:hAnsi="Times New Roman" w:cs="Times New Roman"/>
          <w:i/>
          <w:sz w:val="24"/>
          <w:szCs w:val="24"/>
          <w:lang w:val="en-US"/>
        </w:rPr>
        <w:t>a joint decision-making power</w:t>
      </w:r>
    </w:p>
    <w:p w:rsidR="00AC6D58" w:rsidRPr="00AC6D58" w:rsidRDefault="00AC6D58" w:rsidP="00AC6D58">
      <w:pPr>
        <w:numPr>
          <w:ilvl w:val="0"/>
          <w:numId w:val="7"/>
        </w:numPr>
        <w:spacing w:after="0" w:line="240" w:lineRule="auto"/>
        <w:ind w:left="1418"/>
        <w:jc w:val="both"/>
        <w:rPr>
          <w:rFonts w:ascii="Times New Roman" w:hAnsi="Times New Roman" w:cs="Times New Roman"/>
          <w:sz w:val="24"/>
          <w:szCs w:val="24"/>
          <w:lang w:val="en-US"/>
        </w:rPr>
      </w:pPr>
      <w:r w:rsidRPr="00AC6D58">
        <w:rPr>
          <w:rFonts w:ascii="Times New Roman" w:hAnsi="Times New Roman" w:cs="Times New Roman"/>
          <w:i/>
          <w:sz w:val="24"/>
          <w:szCs w:val="24"/>
          <w:lang w:val="en-US"/>
        </w:rPr>
        <w:t>to settle conflicts</w:t>
      </w:r>
    </w:p>
    <w:p w:rsidR="00AC6D58" w:rsidRPr="00AC6D58" w:rsidRDefault="00AC6D58" w:rsidP="00AC6D58">
      <w:pPr>
        <w:numPr>
          <w:ilvl w:val="0"/>
          <w:numId w:val="7"/>
        </w:numPr>
        <w:spacing w:after="0" w:line="240" w:lineRule="auto"/>
        <w:ind w:left="1418"/>
        <w:jc w:val="both"/>
        <w:rPr>
          <w:rFonts w:ascii="Times New Roman" w:hAnsi="Times New Roman" w:cs="Times New Roman"/>
          <w:sz w:val="24"/>
          <w:szCs w:val="24"/>
          <w:lang w:val="en-US"/>
        </w:rPr>
      </w:pPr>
      <w:r w:rsidRPr="00AC6D58">
        <w:rPr>
          <w:rFonts w:ascii="Times New Roman" w:hAnsi="Times New Roman" w:cs="Times New Roman"/>
          <w:i/>
          <w:sz w:val="24"/>
          <w:szCs w:val="24"/>
          <w:lang w:val="en-US"/>
        </w:rPr>
        <w:t xml:space="preserve">to </w:t>
      </w:r>
      <w:proofErr w:type="spellStart"/>
      <w:r w:rsidRPr="00AC6D58">
        <w:rPr>
          <w:rFonts w:ascii="Times New Roman" w:hAnsi="Times New Roman" w:cs="Times New Roman"/>
          <w:i/>
          <w:sz w:val="24"/>
          <w:szCs w:val="24"/>
          <w:lang w:val="en-US"/>
        </w:rPr>
        <w:t>fulfil</w:t>
      </w:r>
      <w:proofErr w:type="spellEnd"/>
      <w:r w:rsidRPr="00AC6D58">
        <w:rPr>
          <w:rFonts w:ascii="Times New Roman" w:hAnsi="Times New Roman" w:cs="Times New Roman"/>
          <w:i/>
          <w:sz w:val="24"/>
          <w:szCs w:val="24"/>
          <w:lang w:val="en-US"/>
        </w:rPr>
        <w:t xml:space="preserve"> treaty obligations</w:t>
      </w:r>
    </w:p>
    <w:p w:rsidR="00AC6D58" w:rsidRPr="00AC6D58" w:rsidRDefault="00AC6D58" w:rsidP="00AC6D58">
      <w:pPr>
        <w:spacing w:line="240" w:lineRule="auto"/>
        <w:ind w:firstLine="709"/>
        <w:jc w:val="both"/>
        <w:rPr>
          <w:rFonts w:ascii="Times New Roman" w:hAnsi="Times New Roman" w:cs="Times New Roman"/>
          <w:i/>
          <w:sz w:val="24"/>
          <w:szCs w:val="24"/>
        </w:rPr>
      </w:pPr>
    </w:p>
    <w:p w:rsidR="00AC6D58" w:rsidRPr="00AC6D58" w:rsidRDefault="00AC6D58" w:rsidP="00AC6D58">
      <w:pPr>
        <w:spacing w:line="240" w:lineRule="auto"/>
        <w:jc w:val="both"/>
        <w:rPr>
          <w:rFonts w:ascii="Times New Roman" w:hAnsi="Times New Roman" w:cs="Times New Roman"/>
          <w:b/>
          <w:i/>
          <w:sz w:val="24"/>
          <w:szCs w:val="24"/>
        </w:rPr>
      </w:pPr>
      <w:r w:rsidRPr="00AC6D58">
        <w:rPr>
          <w:rFonts w:ascii="Times New Roman" w:hAnsi="Times New Roman" w:cs="Times New Roman"/>
          <w:b/>
          <w:i/>
          <w:sz w:val="24"/>
          <w:szCs w:val="24"/>
          <w:lang w:val="en-US"/>
        </w:rPr>
        <w:t>Translation</w:t>
      </w:r>
    </w:p>
    <w:p w:rsidR="00AC6D58" w:rsidRPr="00AC6D58" w:rsidRDefault="00AC6D58" w:rsidP="00AC6D58">
      <w:pPr>
        <w:spacing w:line="240" w:lineRule="auto"/>
        <w:jc w:val="both"/>
        <w:rPr>
          <w:rFonts w:ascii="Times New Roman" w:hAnsi="Times New Roman" w:cs="Times New Roman"/>
          <w:b/>
          <w:sz w:val="24"/>
          <w:szCs w:val="24"/>
          <w:lang w:val="en-US"/>
        </w:rPr>
      </w:pPr>
      <w:r w:rsidRPr="00AC6D58">
        <w:rPr>
          <w:rFonts w:ascii="Times New Roman" w:hAnsi="Times New Roman" w:cs="Times New Roman"/>
          <w:b/>
          <w:sz w:val="24"/>
          <w:szCs w:val="24"/>
          <w:lang w:val="en-US"/>
        </w:rPr>
        <w:t>Translate the following text from Russian into English using a dictionary:</w:t>
      </w:r>
    </w:p>
    <w:p w:rsidR="00AC6D58" w:rsidRPr="00AC6D58" w:rsidRDefault="00AC6D58" w:rsidP="00AC6D58">
      <w:pPr>
        <w:spacing w:line="240" w:lineRule="auto"/>
        <w:ind w:firstLine="709"/>
        <w:jc w:val="both"/>
        <w:rPr>
          <w:rFonts w:ascii="Times New Roman" w:hAnsi="Times New Roman" w:cs="Times New Roman"/>
          <w:b/>
          <w:bCs/>
          <w:sz w:val="24"/>
          <w:szCs w:val="24"/>
        </w:rPr>
      </w:pPr>
      <w:r w:rsidRPr="00AC6D58">
        <w:rPr>
          <w:rFonts w:ascii="Times New Roman" w:hAnsi="Times New Roman" w:cs="Times New Roman"/>
          <w:b/>
          <w:bCs/>
          <w:sz w:val="24"/>
          <w:szCs w:val="24"/>
        </w:rPr>
        <w:t>1. Основные институты Евросоюза</w:t>
      </w:r>
    </w:p>
    <w:p w:rsidR="00AC6D58" w:rsidRPr="00AC6D58" w:rsidRDefault="00AC6D58" w:rsidP="00AC6D58">
      <w:pPr>
        <w:spacing w:line="240" w:lineRule="auto"/>
        <w:ind w:firstLine="709"/>
        <w:jc w:val="both"/>
        <w:rPr>
          <w:rFonts w:ascii="Times New Roman" w:hAnsi="Times New Roman" w:cs="Times New Roman"/>
          <w:i/>
          <w:iCs/>
          <w:sz w:val="24"/>
          <w:szCs w:val="24"/>
        </w:rPr>
      </w:pPr>
      <w:r w:rsidRPr="00AC6D58">
        <w:rPr>
          <w:rFonts w:ascii="Times New Roman" w:hAnsi="Times New Roman" w:cs="Times New Roman"/>
          <w:i/>
          <w:iCs/>
          <w:sz w:val="24"/>
          <w:szCs w:val="24"/>
        </w:rPr>
        <w:t>Европейский совет</w:t>
      </w:r>
    </w:p>
    <w:p w:rsidR="00AC6D58" w:rsidRPr="00AC6D58" w:rsidRDefault="00AC6D58" w:rsidP="00AC6D58">
      <w:pPr>
        <w:spacing w:line="240" w:lineRule="auto"/>
        <w:ind w:firstLine="709"/>
        <w:jc w:val="both"/>
        <w:rPr>
          <w:rFonts w:ascii="Times New Roman" w:hAnsi="Times New Roman" w:cs="Times New Roman"/>
          <w:sz w:val="24"/>
          <w:szCs w:val="24"/>
        </w:rPr>
      </w:pPr>
      <w:r w:rsidRPr="00AC6D58">
        <w:rPr>
          <w:rFonts w:ascii="Times New Roman" w:hAnsi="Times New Roman" w:cs="Times New Roman"/>
          <w:sz w:val="24"/>
          <w:szCs w:val="24"/>
        </w:rPr>
        <w:t>Высший политический орган ЕС, состоящий из глав государств и правитель</w:t>
      </w:r>
      <w:proofErr w:type="gramStart"/>
      <w:r w:rsidRPr="00AC6D58">
        <w:rPr>
          <w:rFonts w:ascii="Times New Roman" w:hAnsi="Times New Roman" w:cs="Times New Roman"/>
          <w:sz w:val="24"/>
          <w:szCs w:val="24"/>
        </w:rPr>
        <w:t>ств стр</w:t>
      </w:r>
      <w:proofErr w:type="gramEnd"/>
      <w:r w:rsidRPr="00AC6D58">
        <w:rPr>
          <w:rFonts w:ascii="Times New Roman" w:hAnsi="Times New Roman" w:cs="Times New Roman"/>
          <w:sz w:val="24"/>
          <w:szCs w:val="24"/>
        </w:rPr>
        <w:t xml:space="preserve">ан-членов и их заместителей — министров иностранных дел. Членом Европейского Совета является также председатель Еврокомиссии. </w:t>
      </w:r>
    </w:p>
    <w:p w:rsidR="00AC6D58" w:rsidRPr="00AC6D58" w:rsidRDefault="00AC6D58" w:rsidP="00AC6D58">
      <w:pPr>
        <w:spacing w:line="240" w:lineRule="auto"/>
        <w:ind w:firstLine="709"/>
        <w:jc w:val="both"/>
        <w:rPr>
          <w:rFonts w:ascii="Times New Roman" w:hAnsi="Times New Roman" w:cs="Times New Roman"/>
          <w:sz w:val="24"/>
          <w:szCs w:val="24"/>
        </w:rPr>
      </w:pPr>
      <w:r w:rsidRPr="00AC6D58">
        <w:rPr>
          <w:rFonts w:ascii="Times New Roman" w:hAnsi="Times New Roman" w:cs="Times New Roman"/>
          <w:sz w:val="24"/>
          <w:szCs w:val="24"/>
        </w:rPr>
        <w:t xml:space="preserve">Совет определяет основные стратегические направления развития ЕС. Выработка генеральной линии политической интеграции — основная миссия Европейского совета. Наряду с Советом Министров Европейский Совет наделён политической функцией, заключающейся в изменении основополагающих договоров европейской интеграции. </w:t>
      </w:r>
    </w:p>
    <w:p w:rsidR="00AC6D58" w:rsidRPr="00AC6D58" w:rsidRDefault="00AC6D58" w:rsidP="00AC6D58">
      <w:pPr>
        <w:spacing w:line="240" w:lineRule="auto"/>
        <w:ind w:firstLine="709"/>
        <w:jc w:val="both"/>
        <w:rPr>
          <w:rFonts w:ascii="Times New Roman" w:hAnsi="Times New Roman" w:cs="Times New Roman"/>
          <w:i/>
          <w:iCs/>
          <w:sz w:val="24"/>
          <w:szCs w:val="24"/>
        </w:rPr>
      </w:pPr>
      <w:r w:rsidRPr="00AC6D58">
        <w:rPr>
          <w:rFonts w:ascii="Times New Roman" w:hAnsi="Times New Roman" w:cs="Times New Roman"/>
          <w:i/>
          <w:iCs/>
          <w:sz w:val="24"/>
          <w:szCs w:val="24"/>
        </w:rPr>
        <w:t>Европейская комиссия</w:t>
      </w:r>
    </w:p>
    <w:p w:rsidR="00AC6D58" w:rsidRPr="00AC6D58" w:rsidRDefault="00AC6D58" w:rsidP="00AC6D58">
      <w:pPr>
        <w:spacing w:line="240" w:lineRule="auto"/>
        <w:ind w:firstLine="709"/>
        <w:jc w:val="both"/>
        <w:rPr>
          <w:rFonts w:ascii="Times New Roman" w:hAnsi="Times New Roman" w:cs="Times New Roman"/>
          <w:sz w:val="24"/>
          <w:szCs w:val="24"/>
        </w:rPr>
      </w:pPr>
      <w:r w:rsidRPr="00AC6D58">
        <w:rPr>
          <w:rFonts w:ascii="Times New Roman" w:hAnsi="Times New Roman" w:cs="Times New Roman"/>
          <w:sz w:val="24"/>
          <w:szCs w:val="24"/>
        </w:rPr>
        <w:t>Европейская Комиссия — высший орган исполнительной власти Европейского союза. Состоит из 27 членов, по одному от каждого государства-члена. При исполнении своих полномочий они независимы, действуют только в интересах ЕС, не вправе заниматься какой-либо другой деятельностью. Государства-члены не вправе влиять на членов Еврокомиссии.</w:t>
      </w:r>
    </w:p>
    <w:p w:rsidR="00AC6D58" w:rsidRPr="00AC6D58" w:rsidRDefault="00AC6D58" w:rsidP="00AC6D58">
      <w:pPr>
        <w:spacing w:line="240" w:lineRule="auto"/>
        <w:ind w:firstLine="709"/>
        <w:jc w:val="both"/>
        <w:rPr>
          <w:rFonts w:ascii="Times New Roman" w:hAnsi="Times New Roman" w:cs="Times New Roman"/>
          <w:sz w:val="24"/>
          <w:szCs w:val="24"/>
        </w:rPr>
      </w:pPr>
      <w:r w:rsidRPr="00AC6D58">
        <w:rPr>
          <w:rFonts w:ascii="Times New Roman" w:hAnsi="Times New Roman" w:cs="Times New Roman"/>
          <w:sz w:val="24"/>
          <w:szCs w:val="24"/>
        </w:rPr>
        <w:t>Штаб-квартира Европейской Комиссии находится в Брюсселе.</w:t>
      </w:r>
    </w:p>
    <w:p w:rsidR="00AC6D58" w:rsidRPr="00AC6D58" w:rsidRDefault="00AC6D58" w:rsidP="00AC6D58">
      <w:pPr>
        <w:spacing w:line="240" w:lineRule="auto"/>
        <w:ind w:firstLine="709"/>
        <w:jc w:val="both"/>
        <w:rPr>
          <w:rFonts w:ascii="Times New Roman" w:hAnsi="Times New Roman" w:cs="Times New Roman"/>
          <w:i/>
          <w:iCs/>
          <w:sz w:val="24"/>
          <w:szCs w:val="24"/>
        </w:rPr>
      </w:pPr>
      <w:r w:rsidRPr="00AC6D58">
        <w:rPr>
          <w:rFonts w:ascii="Times New Roman" w:hAnsi="Times New Roman" w:cs="Times New Roman"/>
          <w:i/>
          <w:iCs/>
          <w:sz w:val="24"/>
          <w:szCs w:val="24"/>
        </w:rPr>
        <w:t>Совет ЕС</w:t>
      </w:r>
    </w:p>
    <w:p w:rsidR="00AC6D58" w:rsidRPr="00AC6D58" w:rsidRDefault="00AC6D58" w:rsidP="00AC6D58">
      <w:pPr>
        <w:spacing w:line="240" w:lineRule="auto"/>
        <w:ind w:firstLine="709"/>
        <w:jc w:val="both"/>
        <w:rPr>
          <w:rFonts w:ascii="Times New Roman" w:hAnsi="Times New Roman" w:cs="Times New Roman"/>
          <w:sz w:val="24"/>
          <w:szCs w:val="24"/>
        </w:rPr>
      </w:pPr>
      <w:r w:rsidRPr="00AC6D58">
        <w:rPr>
          <w:rFonts w:ascii="Times New Roman" w:hAnsi="Times New Roman" w:cs="Times New Roman"/>
          <w:sz w:val="24"/>
          <w:szCs w:val="24"/>
        </w:rPr>
        <w:lastRenderedPageBreak/>
        <w:t>Совет Европейского союза, или, неофициально, «Совет Министров», наделён рядом функций как исполнительной, так и законодательной власти, а потому нередко рассматривается как ключевой институт в процессе принятия решений на уровне Европейского союза.</w:t>
      </w:r>
    </w:p>
    <w:p w:rsidR="00AC6D58" w:rsidRPr="00AC6D58" w:rsidRDefault="00AC6D58" w:rsidP="00AC6D58">
      <w:pPr>
        <w:spacing w:line="240" w:lineRule="auto"/>
        <w:ind w:firstLine="709"/>
        <w:jc w:val="both"/>
        <w:rPr>
          <w:rFonts w:ascii="Times New Roman" w:hAnsi="Times New Roman" w:cs="Times New Roman"/>
          <w:i/>
          <w:iCs/>
          <w:sz w:val="24"/>
          <w:szCs w:val="24"/>
        </w:rPr>
      </w:pPr>
      <w:r w:rsidRPr="00AC6D58">
        <w:rPr>
          <w:rFonts w:ascii="Times New Roman" w:hAnsi="Times New Roman" w:cs="Times New Roman"/>
          <w:i/>
          <w:iCs/>
          <w:sz w:val="24"/>
          <w:szCs w:val="24"/>
        </w:rPr>
        <w:t>Европейский парламент</w:t>
      </w:r>
    </w:p>
    <w:p w:rsidR="00AC6D58" w:rsidRPr="00AC6D58" w:rsidRDefault="00AC6D58" w:rsidP="00AC6D58">
      <w:pPr>
        <w:spacing w:line="240" w:lineRule="auto"/>
        <w:ind w:firstLine="709"/>
        <w:jc w:val="both"/>
        <w:rPr>
          <w:rFonts w:ascii="Times New Roman" w:hAnsi="Times New Roman" w:cs="Times New Roman"/>
          <w:sz w:val="24"/>
          <w:szCs w:val="24"/>
        </w:rPr>
      </w:pPr>
      <w:r w:rsidRPr="00AC6D58">
        <w:rPr>
          <w:rFonts w:ascii="Times New Roman" w:hAnsi="Times New Roman" w:cs="Times New Roman"/>
          <w:sz w:val="24"/>
          <w:szCs w:val="24"/>
        </w:rPr>
        <w:t xml:space="preserve">Европейский Парламент является собранием из 785 </w:t>
      </w:r>
      <w:proofErr w:type="gramStart"/>
      <w:r w:rsidRPr="00AC6D58">
        <w:rPr>
          <w:rFonts w:ascii="Times New Roman" w:hAnsi="Times New Roman" w:cs="Times New Roman"/>
          <w:sz w:val="24"/>
          <w:szCs w:val="24"/>
        </w:rPr>
        <w:t>депутатов, напрямую избираемых гражданами стран-членов ЕС сроком на пять</w:t>
      </w:r>
      <w:proofErr w:type="gramEnd"/>
      <w:r w:rsidRPr="00AC6D58">
        <w:rPr>
          <w:rFonts w:ascii="Times New Roman" w:hAnsi="Times New Roman" w:cs="Times New Roman"/>
          <w:sz w:val="24"/>
          <w:szCs w:val="24"/>
        </w:rPr>
        <w:t xml:space="preserve"> лет. Председатель Европарламента избирается на два с половиной года. Члены Европейского парламента объединяются не по национальному признаку, а в соответствии с политической ориентацией.</w:t>
      </w:r>
    </w:p>
    <w:p w:rsidR="00AC6D58" w:rsidRPr="00AC6D58" w:rsidRDefault="00AC6D58" w:rsidP="00AC6D58">
      <w:pPr>
        <w:spacing w:line="240" w:lineRule="auto"/>
        <w:ind w:firstLine="709"/>
        <w:jc w:val="both"/>
        <w:rPr>
          <w:rFonts w:ascii="Times New Roman" w:hAnsi="Times New Roman" w:cs="Times New Roman"/>
          <w:sz w:val="24"/>
          <w:szCs w:val="24"/>
        </w:rPr>
      </w:pPr>
      <w:r w:rsidRPr="00AC6D58">
        <w:rPr>
          <w:rFonts w:ascii="Times New Roman" w:hAnsi="Times New Roman" w:cs="Times New Roman"/>
          <w:sz w:val="24"/>
          <w:szCs w:val="24"/>
        </w:rPr>
        <w:t xml:space="preserve">Основная роль Европарламента — утверждение бюджета ЕС. Кроме того, практически любое решение Совета ЕС требует либо одобрения Парламента, </w:t>
      </w:r>
      <w:proofErr w:type="gramStart"/>
      <w:r w:rsidRPr="00AC6D58">
        <w:rPr>
          <w:rFonts w:ascii="Times New Roman" w:hAnsi="Times New Roman" w:cs="Times New Roman"/>
          <w:sz w:val="24"/>
          <w:szCs w:val="24"/>
        </w:rPr>
        <w:t>либо</w:t>
      </w:r>
      <w:proofErr w:type="gramEnd"/>
      <w:r w:rsidRPr="00AC6D58">
        <w:rPr>
          <w:rFonts w:ascii="Times New Roman" w:hAnsi="Times New Roman" w:cs="Times New Roman"/>
          <w:sz w:val="24"/>
          <w:szCs w:val="24"/>
        </w:rPr>
        <w:t xml:space="preserve"> по крайней мере запроса его мнения. Парламент контролирует работу Комиссии и обладает правом ее роспуска (которым, впрочем, он никогда не пользовался).</w:t>
      </w:r>
    </w:p>
    <w:p w:rsidR="00AC6D58" w:rsidRPr="00AC6D58" w:rsidRDefault="00AC6D58" w:rsidP="00AC6D58">
      <w:pPr>
        <w:spacing w:line="240" w:lineRule="auto"/>
        <w:ind w:firstLine="709"/>
        <w:jc w:val="both"/>
        <w:rPr>
          <w:rFonts w:ascii="Times New Roman" w:hAnsi="Times New Roman" w:cs="Times New Roman"/>
          <w:i/>
          <w:iCs/>
          <w:sz w:val="24"/>
          <w:szCs w:val="24"/>
        </w:rPr>
      </w:pPr>
      <w:r w:rsidRPr="00AC6D58">
        <w:rPr>
          <w:rFonts w:ascii="Times New Roman" w:hAnsi="Times New Roman" w:cs="Times New Roman"/>
          <w:i/>
          <w:iCs/>
          <w:sz w:val="24"/>
          <w:szCs w:val="24"/>
        </w:rPr>
        <w:t>Европейский суд</w:t>
      </w:r>
    </w:p>
    <w:p w:rsidR="00AC6D58" w:rsidRPr="00AC6D58" w:rsidRDefault="00AC6D58" w:rsidP="00AC6D58">
      <w:pPr>
        <w:spacing w:line="240" w:lineRule="auto"/>
        <w:ind w:firstLine="709"/>
        <w:jc w:val="both"/>
        <w:rPr>
          <w:rFonts w:ascii="Times New Roman" w:hAnsi="Times New Roman" w:cs="Times New Roman"/>
          <w:sz w:val="24"/>
          <w:szCs w:val="24"/>
        </w:rPr>
      </w:pPr>
      <w:r w:rsidRPr="00AC6D58">
        <w:rPr>
          <w:rFonts w:ascii="Times New Roman" w:hAnsi="Times New Roman" w:cs="Times New Roman"/>
          <w:sz w:val="24"/>
          <w:szCs w:val="24"/>
        </w:rPr>
        <w:t>Европейский суд (официальное название — Суд Европейских сообществ) проводит свои заседания в Люксембурге и является судебным органом ЕС высшей инстанции.</w:t>
      </w:r>
    </w:p>
    <w:p w:rsidR="00AC6D58" w:rsidRPr="00AC6D58" w:rsidRDefault="00AC6D58" w:rsidP="00AC6D58">
      <w:pPr>
        <w:spacing w:line="240" w:lineRule="auto"/>
        <w:ind w:firstLine="709"/>
        <w:jc w:val="both"/>
        <w:rPr>
          <w:rFonts w:ascii="Times New Roman" w:hAnsi="Times New Roman" w:cs="Times New Roman"/>
          <w:sz w:val="24"/>
          <w:szCs w:val="24"/>
        </w:rPr>
      </w:pPr>
      <w:r w:rsidRPr="00AC6D58">
        <w:rPr>
          <w:rFonts w:ascii="Times New Roman" w:hAnsi="Times New Roman" w:cs="Times New Roman"/>
          <w:sz w:val="24"/>
          <w:szCs w:val="24"/>
        </w:rPr>
        <w:t xml:space="preserve">В соответствии с Маастрихтским договором Суду предоставлено право </w:t>
      </w:r>
      <w:proofErr w:type="gramStart"/>
      <w:r w:rsidRPr="00AC6D58">
        <w:rPr>
          <w:rFonts w:ascii="Times New Roman" w:hAnsi="Times New Roman" w:cs="Times New Roman"/>
          <w:sz w:val="24"/>
          <w:szCs w:val="24"/>
        </w:rPr>
        <w:t>налагать</w:t>
      </w:r>
      <w:proofErr w:type="gramEnd"/>
      <w:r w:rsidRPr="00AC6D58">
        <w:rPr>
          <w:rFonts w:ascii="Times New Roman" w:hAnsi="Times New Roman" w:cs="Times New Roman"/>
          <w:sz w:val="24"/>
          <w:szCs w:val="24"/>
        </w:rPr>
        <w:t xml:space="preserve"> штрафы на государства-члены, не выполняющие его постановления.</w:t>
      </w:r>
    </w:p>
    <w:p w:rsidR="00AC6D58" w:rsidRPr="00AC6D58" w:rsidRDefault="00AC6D58" w:rsidP="00AC6D58">
      <w:pPr>
        <w:spacing w:line="240" w:lineRule="auto"/>
        <w:ind w:firstLine="709"/>
        <w:jc w:val="both"/>
        <w:rPr>
          <w:rFonts w:ascii="Times New Roman" w:hAnsi="Times New Roman" w:cs="Times New Roman"/>
          <w:sz w:val="24"/>
          <w:szCs w:val="24"/>
        </w:rPr>
      </w:pPr>
      <w:r w:rsidRPr="00AC6D58">
        <w:rPr>
          <w:rFonts w:ascii="Times New Roman" w:hAnsi="Times New Roman" w:cs="Times New Roman"/>
          <w:sz w:val="24"/>
          <w:szCs w:val="24"/>
        </w:rPr>
        <w:t>Суд сыграл огромную роль в становлении и развитии права ЕС. Многие, даже основополагающие принципы правопорядка Союза основаны не на международных договорах, а на прецедентных решениях Суда.</w:t>
      </w:r>
    </w:p>
    <w:p w:rsidR="00AC6D58" w:rsidRPr="00AC6D58" w:rsidRDefault="00AC6D58" w:rsidP="00AC6D58">
      <w:pPr>
        <w:spacing w:line="240" w:lineRule="auto"/>
        <w:jc w:val="both"/>
        <w:rPr>
          <w:rFonts w:ascii="Times New Roman" w:hAnsi="Times New Roman" w:cs="Times New Roman"/>
          <w:b/>
          <w:i/>
          <w:sz w:val="24"/>
          <w:szCs w:val="24"/>
        </w:rPr>
      </w:pPr>
    </w:p>
    <w:p w:rsidR="00AC6D58" w:rsidRPr="00AC6D58" w:rsidRDefault="00AC6D58" w:rsidP="00AC6D58">
      <w:pPr>
        <w:spacing w:line="240" w:lineRule="auto"/>
        <w:jc w:val="both"/>
        <w:rPr>
          <w:rFonts w:ascii="Times New Roman" w:hAnsi="Times New Roman" w:cs="Times New Roman"/>
          <w:b/>
          <w:i/>
          <w:sz w:val="24"/>
          <w:szCs w:val="24"/>
          <w:lang w:val="en-US"/>
        </w:rPr>
      </w:pPr>
      <w:proofErr w:type="spellStart"/>
      <w:r w:rsidRPr="00AC6D58">
        <w:rPr>
          <w:rFonts w:ascii="Times New Roman" w:hAnsi="Times New Roman" w:cs="Times New Roman"/>
          <w:b/>
          <w:i/>
          <w:sz w:val="24"/>
          <w:szCs w:val="24"/>
          <w:lang w:val="en-US"/>
        </w:rPr>
        <w:t>Talkingpoint</w:t>
      </w:r>
      <w:proofErr w:type="spellEnd"/>
    </w:p>
    <w:p w:rsidR="00AC6D58" w:rsidRPr="00AC6D58" w:rsidRDefault="00AC6D58" w:rsidP="00AC6D58">
      <w:pPr>
        <w:spacing w:line="240" w:lineRule="auto"/>
        <w:jc w:val="both"/>
        <w:rPr>
          <w:rFonts w:ascii="Times New Roman" w:hAnsi="Times New Roman" w:cs="Times New Roman"/>
          <w:b/>
          <w:i/>
          <w:sz w:val="24"/>
          <w:szCs w:val="24"/>
          <w:lang w:val="en-US"/>
        </w:rPr>
      </w:pPr>
    </w:p>
    <w:p w:rsidR="00AC6D58" w:rsidRPr="00AC6D58" w:rsidRDefault="00AC6D58" w:rsidP="00AC6D58">
      <w:pPr>
        <w:spacing w:line="240" w:lineRule="auto"/>
        <w:jc w:val="both"/>
        <w:rPr>
          <w:rFonts w:ascii="Times New Roman" w:hAnsi="Times New Roman" w:cs="Times New Roman"/>
          <w:b/>
          <w:sz w:val="24"/>
          <w:szCs w:val="24"/>
          <w:lang w:val="en-US"/>
        </w:rPr>
      </w:pPr>
      <w:r w:rsidRPr="00AC6D58">
        <w:rPr>
          <w:rFonts w:ascii="Times New Roman" w:hAnsi="Times New Roman" w:cs="Times New Roman"/>
          <w:b/>
          <w:sz w:val="24"/>
          <w:szCs w:val="24"/>
          <w:lang w:val="en-US"/>
        </w:rPr>
        <w:t>Express your opinion on the following questions:</w:t>
      </w:r>
    </w:p>
    <w:p w:rsidR="00AC6D58" w:rsidRPr="00AC6D58" w:rsidRDefault="00AC6D58" w:rsidP="00AC6D58">
      <w:pPr>
        <w:numPr>
          <w:ilvl w:val="0"/>
          <w:numId w:val="8"/>
        </w:numPr>
        <w:spacing w:after="0" w:line="240" w:lineRule="auto"/>
        <w:jc w:val="both"/>
        <w:rPr>
          <w:rFonts w:ascii="Times New Roman" w:hAnsi="Times New Roman" w:cs="Times New Roman"/>
          <w:sz w:val="24"/>
          <w:szCs w:val="24"/>
          <w:lang w:val="en-US"/>
        </w:rPr>
      </w:pPr>
      <w:r w:rsidRPr="00AC6D58">
        <w:rPr>
          <w:rFonts w:ascii="Times New Roman" w:hAnsi="Times New Roman" w:cs="Times New Roman"/>
          <w:sz w:val="24"/>
          <w:szCs w:val="24"/>
          <w:lang w:val="en-US"/>
        </w:rPr>
        <w:t>Which is the most influential part of the EU? How is it expressed?</w:t>
      </w:r>
    </w:p>
    <w:p w:rsidR="00AC6D58" w:rsidRPr="00AC6D58" w:rsidRDefault="00AC6D58" w:rsidP="00AC6D58">
      <w:pPr>
        <w:numPr>
          <w:ilvl w:val="0"/>
          <w:numId w:val="8"/>
        </w:numPr>
        <w:spacing w:after="0" w:line="240" w:lineRule="auto"/>
        <w:jc w:val="both"/>
        <w:rPr>
          <w:rFonts w:ascii="Times New Roman" w:hAnsi="Times New Roman" w:cs="Times New Roman"/>
          <w:sz w:val="24"/>
          <w:szCs w:val="24"/>
          <w:lang w:val="en-US"/>
        </w:rPr>
      </w:pPr>
      <w:r w:rsidRPr="00AC6D58">
        <w:rPr>
          <w:rFonts w:ascii="Times New Roman" w:hAnsi="Times New Roman" w:cs="Times New Roman"/>
          <w:sz w:val="24"/>
          <w:szCs w:val="24"/>
          <w:lang w:val="en-US"/>
        </w:rPr>
        <w:t xml:space="preserve">Can you say that the EU works effectively? Which parts of it would you rather </w:t>
      </w:r>
      <w:proofErr w:type="gramStart"/>
      <w:r w:rsidRPr="00AC6D58">
        <w:rPr>
          <w:rFonts w:ascii="Times New Roman" w:hAnsi="Times New Roman" w:cs="Times New Roman"/>
          <w:sz w:val="24"/>
          <w:szCs w:val="24"/>
          <w:lang w:val="en-US"/>
        </w:rPr>
        <w:t>were</w:t>
      </w:r>
      <w:proofErr w:type="gramEnd"/>
      <w:r w:rsidRPr="00AC6D58">
        <w:rPr>
          <w:rFonts w:ascii="Times New Roman" w:hAnsi="Times New Roman" w:cs="Times New Roman"/>
          <w:sz w:val="24"/>
          <w:szCs w:val="24"/>
          <w:lang w:val="en-US"/>
        </w:rPr>
        <w:t xml:space="preserve"> reformed?</w:t>
      </w:r>
    </w:p>
    <w:p w:rsidR="00AC6D58" w:rsidRPr="00AC6D58" w:rsidRDefault="00AC6D58" w:rsidP="00AC6D58">
      <w:pPr>
        <w:numPr>
          <w:ilvl w:val="0"/>
          <w:numId w:val="8"/>
        </w:numPr>
        <w:spacing w:after="0" w:line="240" w:lineRule="auto"/>
        <w:jc w:val="both"/>
        <w:rPr>
          <w:rFonts w:ascii="Times New Roman" w:hAnsi="Times New Roman" w:cs="Times New Roman"/>
          <w:sz w:val="24"/>
          <w:szCs w:val="24"/>
          <w:lang w:val="en-US"/>
        </w:rPr>
      </w:pPr>
      <w:r w:rsidRPr="00AC6D58">
        <w:rPr>
          <w:rFonts w:ascii="Times New Roman" w:hAnsi="Times New Roman" w:cs="Times New Roman"/>
          <w:sz w:val="24"/>
          <w:szCs w:val="24"/>
          <w:lang w:val="en-US"/>
        </w:rPr>
        <w:t>Does the EU need a standing army? Explain your viewpoint.</w:t>
      </w:r>
    </w:p>
    <w:p w:rsidR="00AC6D58" w:rsidRPr="00AC6D58" w:rsidRDefault="00AC6D58" w:rsidP="00AC6D58">
      <w:pPr>
        <w:spacing w:line="240" w:lineRule="auto"/>
        <w:jc w:val="both"/>
        <w:rPr>
          <w:rFonts w:ascii="Times New Roman" w:hAnsi="Times New Roman" w:cs="Times New Roman"/>
          <w:sz w:val="24"/>
          <w:szCs w:val="24"/>
        </w:rPr>
      </w:pPr>
    </w:p>
    <w:p w:rsidR="00C3668F" w:rsidRPr="00AC6D58" w:rsidRDefault="00C3668F" w:rsidP="00AC6D58">
      <w:pPr>
        <w:spacing w:line="240" w:lineRule="auto"/>
        <w:rPr>
          <w:rFonts w:ascii="Times New Roman" w:hAnsi="Times New Roman" w:cs="Times New Roman"/>
          <w:sz w:val="24"/>
          <w:szCs w:val="24"/>
        </w:rPr>
      </w:pPr>
    </w:p>
    <w:sectPr w:rsidR="00C3668F" w:rsidRPr="00AC6D58" w:rsidSect="00AC6D58">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56F0A"/>
    <w:multiLevelType w:val="hybridMultilevel"/>
    <w:tmpl w:val="2EB66A14"/>
    <w:lvl w:ilvl="0" w:tplc="EB5A5AD2">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4A21CC3"/>
    <w:multiLevelType w:val="hybridMultilevel"/>
    <w:tmpl w:val="12F0E73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3F046DD"/>
    <w:multiLevelType w:val="hybridMultilevel"/>
    <w:tmpl w:val="C300896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C9E1157"/>
    <w:multiLevelType w:val="hybridMultilevel"/>
    <w:tmpl w:val="ED94E0E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D6F5502"/>
    <w:multiLevelType w:val="hybridMultilevel"/>
    <w:tmpl w:val="CEE49EB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3577403"/>
    <w:multiLevelType w:val="hybridMultilevel"/>
    <w:tmpl w:val="D5DE52A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36477D4"/>
    <w:multiLevelType w:val="hybridMultilevel"/>
    <w:tmpl w:val="12F0E73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C691808"/>
    <w:multiLevelType w:val="hybridMultilevel"/>
    <w:tmpl w:val="7EFE3C2A"/>
    <w:lvl w:ilvl="0" w:tplc="B068FD54">
      <w:start w:val="1"/>
      <w:numFmt w:val="decimal"/>
      <w:lvlText w:val="%1."/>
      <w:lvlJc w:val="left"/>
      <w:pPr>
        <w:tabs>
          <w:tab w:val="num" w:pos="1800"/>
        </w:tabs>
        <w:ind w:left="180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proofState w:spelling="clean" w:grammar="clean"/>
  <w:defaultTabStop w:val="708"/>
  <w:characterSpacingControl w:val="doNotCompress"/>
  <w:compat>
    <w:useFELayout/>
  </w:compat>
  <w:rsids>
    <w:rsidRoot w:val="00AC6D58"/>
    <w:rsid w:val="002B2D1E"/>
    <w:rsid w:val="004102D4"/>
    <w:rsid w:val="004621C5"/>
    <w:rsid w:val="00AC6D58"/>
    <w:rsid w:val="00C3668F"/>
    <w:rsid w:val="00DB62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1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8162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1579</Words>
  <Characters>9002</Characters>
  <Application>Microsoft Office Word</Application>
  <DocSecurity>0</DocSecurity>
  <Lines>75</Lines>
  <Paragraphs>21</Paragraphs>
  <ScaleCrop>false</ScaleCrop>
  <Company>Microsoft</Company>
  <LinksUpToDate>false</LinksUpToDate>
  <CharactersWithSpaces>10560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 Советхановна</dc:creator>
  <cp:keywords/>
  <dc:description/>
  <cp:lastModifiedBy>Айгерим Советхановна</cp:lastModifiedBy>
  <cp:revision>6</cp:revision>
  <cp:lastPrinted>2020-03-28T09:39:00Z</cp:lastPrinted>
  <dcterms:created xsi:type="dcterms:W3CDTF">2020-03-28T09:30:00Z</dcterms:created>
  <dcterms:modified xsi:type="dcterms:W3CDTF">2020-03-28T09:41:00Z</dcterms:modified>
</cp:coreProperties>
</file>